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A474" w14:textId="2A8DF74A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572BE779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2C5B0368" w14:textId="3A9E7C5B" w:rsidR="003D647B" w:rsidRPr="00363F3F" w:rsidRDefault="003A28C1" w:rsidP="003D647B">
      <w:pPr>
        <w:spacing w:after="0"/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MŰSZAKI LEÍRÁS</w:t>
      </w:r>
    </w:p>
    <w:p w14:paraId="422446C6" w14:textId="4E499237" w:rsidR="00412799" w:rsidRPr="00363F3F" w:rsidRDefault="00412799" w:rsidP="003D647B">
      <w:pPr>
        <w:pBdr>
          <w:bottom w:val="single" w:sz="4" w:space="1" w:color="auto"/>
        </w:pBdr>
        <w:spacing w:after="0"/>
        <w:jc w:val="both"/>
        <w:rPr>
          <w:rFonts w:ascii="Calibri" w:hAnsi="Calibri" w:cs="Calibri"/>
          <w:b/>
          <w:bCs/>
        </w:rPr>
      </w:pPr>
    </w:p>
    <w:p w14:paraId="1D7B7942" w14:textId="77777777" w:rsidR="003D647B" w:rsidRPr="00363F3F" w:rsidRDefault="003D647B" w:rsidP="003D647B">
      <w:pPr>
        <w:jc w:val="center"/>
        <w:rPr>
          <w:rFonts w:ascii="Calibri" w:hAnsi="Calibri" w:cs="Calibri"/>
        </w:rPr>
      </w:pPr>
    </w:p>
    <w:p w14:paraId="38FB32B3" w14:textId="77777777" w:rsidR="005307A5" w:rsidRPr="00363F3F" w:rsidRDefault="005307A5" w:rsidP="005307A5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 xml:space="preserve">PÁLYÁZATI LAKÁSOK </w:t>
      </w:r>
      <w:r w:rsidRPr="00363F3F">
        <w:rPr>
          <w:rFonts w:ascii="Calibri" w:hAnsi="Calibri" w:cs="Calibri"/>
        </w:rPr>
        <w:t>BELSŐ FELÚJÍTÁSI MUNKÁI</w:t>
      </w:r>
    </w:p>
    <w:p w14:paraId="2E1C9E99" w14:textId="445EC7AB" w:rsidR="005307A5" w:rsidRDefault="005307A5" w:rsidP="003D647B">
      <w:pPr>
        <w:jc w:val="center"/>
        <w:rPr>
          <w:rFonts w:ascii="Calibri" w:hAnsi="Calibri" w:cs="Calibri"/>
        </w:rPr>
      </w:pPr>
    </w:p>
    <w:p w14:paraId="28D6769F" w14:textId="7F98C7BC" w:rsidR="005F506B" w:rsidRPr="00363F3F" w:rsidRDefault="00B61073" w:rsidP="003D647B">
      <w:pPr>
        <w:jc w:val="center"/>
        <w:rPr>
          <w:rFonts w:ascii="Calibri" w:hAnsi="Calibri" w:cs="Calibri"/>
        </w:rPr>
      </w:pPr>
      <w:bookmarkStart w:id="0" w:name="_Hlk199231961"/>
      <w:r>
        <w:rPr>
          <w:rFonts w:ascii="Calibri" w:hAnsi="Calibri" w:cs="Calibri"/>
        </w:rPr>
        <w:t>KISDIÓFA U.</w:t>
      </w:r>
      <w:r w:rsidR="0020574E">
        <w:rPr>
          <w:rFonts w:ascii="Calibri" w:hAnsi="Calibri" w:cs="Calibri"/>
        </w:rPr>
        <w:t>12</w:t>
      </w:r>
      <w:r>
        <w:rPr>
          <w:rFonts w:ascii="Calibri" w:hAnsi="Calibri" w:cs="Calibri"/>
        </w:rPr>
        <w:t xml:space="preserve">. FSZT. </w:t>
      </w:r>
      <w:r w:rsidR="0020574E">
        <w:rPr>
          <w:rFonts w:ascii="Calibri" w:hAnsi="Calibri" w:cs="Calibri"/>
        </w:rPr>
        <w:t>1A</w:t>
      </w:r>
      <w:r>
        <w:rPr>
          <w:rFonts w:ascii="Calibri" w:hAnsi="Calibri" w:cs="Calibri"/>
        </w:rPr>
        <w:t>.</w:t>
      </w:r>
    </w:p>
    <w:bookmarkEnd w:id="0"/>
    <w:p w14:paraId="192633FE" w14:textId="78658DC1" w:rsidR="002434A6" w:rsidRPr="00363F3F" w:rsidRDefault="00725953" w:rsidP="003D647B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</w:rPr>
        <w:drawing>
          <wp:inline distT="0" distB="0" distL="0" distR="0" wp14:anchorId="0D22FDE6" wp14:editId="5886918E">
            <wp:extent cx="3448800" cy="4599416"/>
            <wp:effectExtent l="0" t="0" r="0" b="0"/>
            <wp:docPr id="1849041146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800" cy="4599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EDD83" w14:textId="77777777" w:rsidR="00C266D9" w:rsidRPr="00363F3F" w:rsidRDefault="00C266D9" w:rsidP="003D647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MEGRENDELŐ</w:t>
      </w:r>
      <w:r w:rsidR="00412799" w:rsidRPr="00363F3F">
        <w:rPr>
          <w:rFonts w:ascii="Calibri" w:hAnsi="Calibri" w:cs="Calibri"/>
        </w:rPr>
        <w:t xml:space="preserve">: </w:t>
      </w:r>
    </w:p>
    <w:p w14:paraId="2B495EAD" w14:textId="2A97155E" w:rsidR="009A3B65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EVIN ERZSÉBETVÁROSI INGATLANGAZDÁLKODÁSI NONPROFIT ZRT.</w:t>
      </w:r>
    </w:p>
    <w:p w14:paraId="31C9610E" w14:textId="68779408" w:rsidR="00C266D9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</w:rPr>
        <w:t>1071 BUDAPEST, DAMJANICH UTCA 12.</w:t>
      </w:r>
    </w:p>
    <w:p w14:paraId="40D0041F" w14:textId="7E600813" w:rsidR="00F4339F" w:rsidRPr="00363F3F" w:rsidRDefault="00315FB2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 xml:space="preserve">BUDAPEST </w:t>
      </w:r>
      <w:r w:rsidR="00412799" w:rsidRPr="00363F3F">
        <w:rPr>
          <w:rFonts w:ascii="Calibri" w:hAnsi="Calibri" w:cs="Calibri"/>
        </w:rPr>
        <w:t>202</w:t>
      </w:r>
      <w:r w:rsidR="00F4339F" w:rsidRPr="00363F3F">
        <w:rPr>
          <w:rFonts w:ascii="Calibri" w:hAnsi="Calibri" w:cs="Calibri"/>
        </w:rPr>
        <w:t>5</w:t>
      </w:r>
      <w:r w:rsidR="00412799" w:rsidRPr="00363F3F">
        <w:rPr>
          <w:rFonts w:ascii="Calibri" w:hAnsi="Calibri" w:cs="Calibri"/>
        </w:rPr>
        <w:t xml:space="preserve">. </w:t>
      </w:r>
      <w:r w:rsidR="00F4339F" w:rsidRPr="00363F3F">
        <w:rPr>
          <w:rFonts w:ascii="Calibri" w:hAnsi="Calibri" w:cs="Calibri"/>
        </w:rPr>
        <w:t>MÁJUS 5.</w:t>
      </w:r>
    </w:p>
    <w:p w14:paraId="0E97DCE0" w14:textId="77777777" w:rsidR="00BD01E2" w:rsidRPr="00363F3F" w:rsidRDefault="00BD01E2" w:rsidP="00BD01E2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lastRenderedPageBreak/>
        <w:t>TARTALOMJEGYZÉK</w:t>
      </w:r>
    </w:p>
    <w:p w14:paraId="73012443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0DD90299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Fotódokumentáció</w:t>
      </w:r>
    </w:p>
    <w:p w14:paraId="59455C8E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kivitelezési munka főbb tartalmi elemei</w:t>
      </w:r>
    </w:p>
    <w:p w14:paraId="54FC9D89" w14:textId="77777777" w:rsidR="00BD01E2" w:rsidRPr="00363F3F" w:rsidRDefault="00BD01E2" w:rsidP="00BD01E2">
      <w:pPr>
        <w:spacing w:after="0"/>
        <w:jc w:val="both"/>
        <w:rPr>
          <w:rFonts w:ascii="Calibri" w:hAnsi="Calibri" w:cs="Calibri"/>
        </w:rPr>
      </w:pPr>
    </w:p>
    <w:p w14:paraId="7A346476" w14:textId="77777777" w:rsidR="00BD01E2" w:rsidRDefault="00BD01E2" w:rsidP="00BD01E2">
      <w:pPr>
        <w:ind w:left="2832" w:firstLine="708"/>
        <w:rPr>
          <w:rFonts w:ascii="Calibri" w:hAnsi="Calibri" w:cs="Calibri"/>
        </w:rPr>
      </w:pPr>
      <w:r w:rsidRPr="00363F3F">
        <w:rPr>
          <w:rFonts w:ascii="Calibri" w:hAnsi="Calibri" w:cs="Calibri"/>
        </w:rPr>
        <w:t>MŰSZAKI LEÍRÁS</w:t>
      </w:r>
    </w:p>
    <w:p w14:paraId="46FEFEF3" w14:textId="77777777" w:rsidR="00BD01E2" w:rsidRPr="00363F3F" w:rsidRDefault="00BD01E2" w:rsidP="00BD01E2">
      <w:pPr>
        <w:ind w:left="2832" w:firstLine="708"/>
        <w:rPr>
          <w:rFonts w:ascii="Calibri" w:hAnsi="Calibri" w:cs="Calibri"/>
        </w:rPr>
      </w:pPr>
    </w:p>
    <w:p w14:paraId="3F878253" w14:textId="77777777" w:rsidR="00BD01E2" w:rsidRDefault="00BD01E2" w:rsidP="00BD01E2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4C9F8005" w14:textId="77777777" w:rsidR="00BD01E2" w:rsidRPr="00D54EE0" w:rsidRDefault="00BD01E2" w:rsidP="00BD01E2">
      <w:pPr>
        <w:spacing w:after="0"/>
        <w:jc w:val="both"/>
        <w:rPr>
          <w:rFonts w:ascii="Calibri" w:hAnsi="Calibri" w:cs="Calibri"/>
        </w:rPr>
      </w:pPr>
    </w:p>
    <w:p w14:paraId="1DFF1FCD" w14:textId="60D7C1DC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lakás </w:t>
      </w:r>
      <w:r w:rsidR="004A49E6">
        <w:rPr>
          <w:rFonts w:ascii="Calibri" w:hAnsi="Calibri" w:cs="Calibri"/>
        </w:rPr>
        <w:t xml:space="preserve">a </w:t>
      </w:r>
      <w:r w:rsidR="00030360">
        <w:rPr>
          <w:rFonts w:ascii="Calibri" w:hAnsi="Calibri" w:cs="Calibri"/>
        </w:rPr>
        <w:t>földszinten</w:t>
      </w:r>
      <w:r>
        <w:rPr>
          <w:rFonts w:ascii="Calibri" w:hAnsi="Calibri" w:cs="Calibri"/>
        </w:rPr>
        <w:t xml:space="preserve"> található, </w:t>
      </w:r>
      <w:r w:rsidR="00725953">
        <w:rPr>
          <w:rFonts w:ascii="Calibri" w:hAnsi="Calibri" w:cs="Calibri"/>
        </w:rPr>
        <w:t>2</w:t>
      </w:r>
      <w:r w:rsidR="00C358DF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helyiségből áll: előtér</w:t>
      </w:r>
      <w:r w:rsidR="00C358DF">
        <w:rPr>
          <w:rFonts w:ascii="Calibri" w:hAnsi="Calibri" w:cs="Calibri"/>
        </w:rPr>
        <w:t xml:space="preserve"> és </w:t>
      </w:r>
      <w:r>
        <w:rPr>
          <w:rFonts w:ascii="Calibri" w:hAnsi="Calibri" w:cs="Calibri"/>
        </w:rPr>
        <w:t>szoba</w:t>
      </w:r>
      <w:r w:rsidR="00C358DF">
        <w:rPr>
          <w:rFonts w:ascii="Calibri" w:hAnsi="Calibri" w:cs="Calibri"/>
        </w:rPr>
        <w:t>.</w:t>
      </w:r>
    </w:p>
    <w:p w14:paraId="77F6A4D0" w14:textId="6293BB55" w:rsidR="00BD01E2" w:rsidRPr="00621857" w:rsidRDefault="00725953" w:rsidP="00BD01E2">
      <w:pPr>
        <w:spacing w:after="0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Vízvételi hely nincs</w:t>
      </w:r>
      <w:r w:rsidR="00BD01E2" w:rsidRPr="00621857">
        <w:rPr>
          <w:rFonts w:ascii="Calibri" w:hAnsi="Calibri" w:cs="Calibri"/>
          <w:b/>
          <w:bCs/>
        </w:rPr>
        <w:t xml:space="preserve"> a lakásban.</w:t>
      </w:r>
      <w:r w:rsidR="00BD45D7">
        <w:rPr>
          <w:rFonts w:ascii="Calibri" w:hAnsi="Calibri" w:cs="Calibri"/>
          <w:b/>
          <w:bCs/>
        </w:rPr>
        <w:t xml:space="preserve"> </w:t>
      </w:r>
    </w:p>
    <w:p w14:paraId="296FD543" w14:textId="6EC91017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</w:t>
      </w:r>
      <w:r w:rsidR="0069166E">
        <w:rPr>
          <w:rFonts w:ascii="Calibri" w:hAnsi="Calibri" w:cs="Calibri"/>
        </w:rPr>
        <w:t>4,1 m</w:t>
      </w:r>
    </w:p>
    <w:p w14:paraId="4255439B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5C0F6A19" w14:textId="77777777" w:rsidR="00BD01E2" w:rsidRPr="00960AAD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felületképzések:</w:t>
      </w:r>
    </w:p>
    <w:p w14:paraId="105F45F5" w14:textId="0CC7A303" w:rsidR="00114ECD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</w:t>
      </w:r>
      <w:r w:rsidR="00906102">
        <w:rPr>
          <w:rFonts w:ascii="Calibri" w:hAnsi="Calibri" w:cs="Calibri"/>
        </w:rPr>
        <w:t>aljzatbeton</w:t>
      </w:r>
      <w:r w:rsidR="00751F19">
        <w:rPr>
          <w:rFonts w:ascii="Calibri" w:hAnsi="Calibri" w:cs="Calibri"/>
        </w:rPr>
        <w:t>,</w:t>
      </w:r>
      <w:r w:rsidR="00906102">
        <w:rPr>
          <w:rFonts w:ascii="Calibri" w:hAnsi="Calibri" w:cs="Calibri"/>
        </w:rPr>
        <w:t xml:space="preserve"> festés</w:t>
      </w:r>
      <w:r w:rsidR="00114ECD">
        <w:rPr>
          <w:rFonts w:ascii="Calibri" w:hAnsi="Calibri" w:cs="Calibri"/>
        </w:rPr>
        <w:t>.</w:t>
      </w:r>
      <w:r w:rsidR="00906102">
        <w:rPr>
          <w:rFonts w:ascii="Calibri" w:hAnsi="Calibri" w:cs="Calibri"/>
        </w:rPr>
        <w:t xml:space="preserve"> </w:t>
      </w:r>
      <w:r w:rsidR="00751F19">
        <w:rPr>
          <w:rFonts w:ascii="Calibri" w:hAnsi="Calibri" w:cs="Calibri"/>
        </w:rPr>
        <w:t>Mennyezeten látszó gerenda</w:t>
      </w:r>
    </w:p>
    <w:p w14:paraId="1AFB81BD" w14:textId="0A82DB08" w:rsidR="00B22140" w:rsidRDefault="00B22140" w:rsidP="00BD01E2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Szoba: </w:t>
      </w:r>
      <w:r w:rsidR="00A53E06">
        <w:rPr>
          <w:rFonts w:ascii="Calibri" w:hAnsi="Calibri" w:cs="Calibri"/>
        </w:rPr>
        <w:t>kopott csaphornyos parketta</w:t>
      </w:r>
    </w:p>
    <w:p w14:paraId="27FB4B8F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6E8E667E" w14:textId="77777777" w:rsidR="00BD01E2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67FEDCCB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  <w:r w:rsidRPr="000C7149">
        <w:rPr>
          <w:rFonts w:ascii="Calibri" w:hAnsi="Calibri" w:cs="Calibri"/>
        </w:rPr>
        <w:t xml:space="preserve">Bejárati rács: </w:t>
      </w:r>
      <w:r>
        <w:rPr>
          <w:rFonts w:ascii="Calibri" w:hAnsi="Calibri" w:cs="Calibri"/>
        </w:rPr>
        <w:t>nincs</w:t>
      </w:r>
    </w:p>
    <w:p w14:paraId="37693CAD" w14:textId="13C59335" w:rsidR="00BD01E2" w:rsidRPr="000C7149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Ablak rács: </w:t>
      </w:r>
      <w:r w:rsidR="00B9416A">
        <w:rPr>
          <w:rFonts w:ascii="Calibri" w:hAnsi="Calibri" w:cs="Calibri"/>
        </w:rPr>
        <w:t>nincs</w:t>
      </w:r>
    </w:p>
    <w:p w14:paraId="5B498606" w14:textId="0659B55F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bejárati ajtó: </w:t>
      </w:r>
      <w:r w:rsidR="00E02372">
        <w:rPr>
          <w:rFonts w:ascii="Calibri" w:hAnsi="Calibri" w:cs="Calibri"/>
        </w:rPr>
        <w:t>új, megmaradó</w:t>
      </w:r>
    </w:p>
    <w:p w14:paraId="2EA77177" w14:textId="3C1BA332" w:rsidR="00BD01E2" w:rsidRDefault="00E0237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</w:t>
      </w:r>
      <w:r w:rsidR="00BD01E2">
        <w:rPr>
          <w:rFonts w:ascii="Calibri" w:hAnsi="Calibri" w:cs="Calibri"/>
        </w:rPr>
        <w:t xml:space="preserve"> homlokzati ablak:</w:t>
      </w:r>
      <w:r w:rsidR="007206D5">
        <w:rPr>
          <w:rFonts w:ascii="Calibri" w:hAnsi="Calibri" w:cs="Calibri"/>
        </w:rPr>
        <w:t xml:space="preserve"> </w:t>
      </w:r>
      <w:r w:rsidR="00385888">
        <w:rPr>
          <w:rFonts w:ascii="Calibri" w:hAnsi="Calibri" w:cs="Calibri"/>
        </w:rPr>
        <w:t>új, megmaradó</w:t>
      </w:r>
    </w:p>
    <w:p w14:paraId="034D1B64" w14:textId="0E69EE99" w:rsidR="00EC7C9B" w:rsidRDefault="00205CA0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Beltéri ajtó: </w:t>
      </w:r>
      <w:r w:rsidR="00B9416A">
        <w:rPr>
          <w:rFonts w:ascii="Calibri" w:hAnsi="Calibri" w:cs="Calibri"/>
        </w:rPr>
        <w:t>ajtólap nincs</w:t>
      </w:r>
    </w:p>
    <w:p w14:paraId="0F3BB307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004FD6C2" w14:textId="77777777" w:rsidR="00BD01E2" w:rsidRPr="00A70471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A70471">
        <w:rPr>
          <w:rFonts w:ascii="Calibri" w:hAnsi="Calibri" w:cs="Calibri"/>
          <w:u w:val="single"/>
        </w:rPr>
        <w:t>Közművek:</w:t>
      </w:r>
    </w:p>
    <w:p w14:paraId="11EE8155" w14:textId="17DA4D46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vízóra: </w:t>
      </w:r>
      <w:r w:rsidR="00C65C3F">
        <w:rPr>
          <w:rFonts w:ascii="Calibri" w:hAnsi="Calibri" w:cs="Calibri"/>
        </w:rPr>
        <w:t>nincs</w:t>
      </w:r>
    </w:p>
    <w:p w14:paraId="05E45DD8" w14:textId="4CEEC02E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villanyóra: </w:t>
      </w:r>
      <w:r w:rsidR="00C65C3F">
        <w:rPr>
          <w:rFonts w:ascii="Calibri" w:hAnsi="Calibri" w:cs="Calibri"/>
        </w:rPr>
        <w:t>van,régi</w:t>
      </w:r>
    </w:p>
    <w:p w14:paraId="24F0DFA6" w14:textId="35FEAAA6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gázóra: </w:t>
      </w:r>
      <w:r w:rsidR="007206D5">
        <w:rPr>
          <w:rFonts w:ascii="Calibri" w:hAnsi="Calibri" w:cs="Calibri"/>
        </w:rPr>
        <w:t>van</w:t>
      </w:r>
    </w:p>
    <w:p w14:paraId="47C0A778" w14:textId="7C808629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fűtési mód: </w:t>
      </w:r>
      <w:r w:rsidR="007206D5">
        <w:rPr>
          <w:rFonts w:ascii="Calibri" w:hAnsi="Calibri" w:cs="Calibri"/>
        </w:rPr>
        <w:t>parapetes gázkazán</w:t>
      </w:r>
    </w:p>
    <w:p w14:paraId="44E5938A" w14:textId="70861967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melegvíz: </w:t>
      </w:r>
      <w:r w:rsidR="007206D5">
        <w:rPr>
          <w:rFonts w:ascii="Calibri" w:hAnsi="Calibri" w:cs="Calibri"/>
        </w:rPr>
        <w:t>nincs</w:t>
      </w:r>
    </w:p>
    <w:p w14:paraId="3659F305" w14:textId="61DF1CCB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</w:t>
      </w:r>
      <w:r w:rsidR="001900E9">
        <w:rPr>
          <w:rFonts w:ascii="Calibri" w:hAnsi="Calibri" w:cs="Calibri"/>
        </w:rPr>
        <w:t>nem ismert</w:t>
      </w:r>
    </w:p>
    <w:p w14:paraId="33CCD125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kaputelefon: nincs</w:t>
      </w:r>
    </w:p>
    <w:p w14:paraId="3296069A" w14:textId="5106B50D" w:rsidR="00731438" w:rsidRDefault="00731438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kémény: </w:t>
      </w:r>
      <w:r w:rsidR="007206D5">
        <w:rPr>
          <w:rFonts w:ascii="Calibri" w:hAnsi="Calibri" w:cs="Calibri"/>
        </w:rPr>
        <w:t>nincs</w:t>
      </w:r>
    </w:p>
    <w:p w14:paraId="7B7EC48F" w14:textId="19F247DE" w:rsidR="00752DB1" w:rsidRDefault="00752DB1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7EBBC73E" w14:textId="77777777" w:rsidR="00FA09FF" w:rsidRDefault="00FA09FF" w:rsidP="00BD01E2">
      <w:pPr>
        <w:spacing w:after="0"/>
        <w:jc w:val="both"/>
        <w:rPr>
          <w:rFonts w:ascii="Calibri" w:hAnsi="Calibri" w:cs="Calibri"/>
        </w:rPr>
      </w:pPr>
    </w:p>
    <w:p w14:paraId="5AFC7129" w14:textId="1528257F" w:rsidR="00FA09FF" w:rsidRPr="00FA09FF" w:rsidRDefault="00FA09FF" w:rsidP="00326428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FA09FF">
        <w:rPr>
          <w:rFonts w:ascii="Calibri" w:hAnsi="Calibri" w:cs="Calibri"/>
        </w:rPr>
        <w:t>Fotódokumentáció</w:t>
      </w: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40"/>
      </w:tblGrid>
      <w:tr w:rsidR="005E0771" w14:paraId="53514A6B" w14:textId="77777777" w:rsidTr="001E06A0">
        <w:tc>
          <w:tcPr>
            <w:tcW w:w="8840" w:type="dxa"/>
          </w:tcPr>
          <w:p w14:paraId="62EAA72B" w14:textId="16F2AE8E" w:rsidR="005E0771" w:rsidRDefault="00A67376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3D825573" wp14:editId="2F3F0681">
                  <wp:extent cx="2466000" cy="3288726"/>
                  <wp:effectExtent l="0" t="0" r="0" b="6985"/>
                  <wp:docPr id="2141019557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72218AF4" wp14:editId="380EEA4B">
                  <wp:extent cx="2466000" cy="3288726"/>
                  <wp:effectExtent l="0" t="0" r="0" b="6985"/>
                  <wp:docPr id="910340494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57E3183D" wp14:editId="055C1143">
                  <wp:extent cx="2466000" cy="3288726"/>
                  <wp:effectExtent l="0" t="0" r="0" b="6985"/>
                  <wp:docPr id="1857160112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22A5302D" wp14:editId="096867A0">
                  <wp:extent cx="2466000" cy="3288726"/>
                  <wp:effectExtent l="0" t="0" r="0" b="6985"/>
                  <wp:docPr id="1627918761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9FF" w14:paraId="4237E002" w14:textId="77777777" w:rsidTr="001E06A0">
        <w:tc>
          <w:tcPr>
            <w:tcW w:w="8840" w:type="dxa"/>
          </w:tcPr>
          <w:p w14:paraId="083A5E14" w14:textId="77777777" w:rsidR="00FA09FF" w:rsidRDefault="00FA09F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</w:tc>
      </w:tr>
    </w:tbl>
    <w:p w14:paraId="63FA777D" w14:textId="77777777" w:rsidR="001168B2" w:rsidRPr="00363F3F" w:rsidRDefault="001168B2" w:rsidP="00C90933">
      <w:pPr>
        <w:jc w:val="both"/>
        <w:rPr>
          <w:rFonts w:ascii="Calibri" w:hAnsi="Calibri" w:cs="Calibri"/>
          <w:b/>
          <w:bCs/>
        </w:rPr>
      </w:pPr>
    </w:p>
    <w:p w14:paraId="79703EF4" w14:textId="058216D0" w:rsidR="001E06A0" w:rsidRDefault="001E06A0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6AB1EF52" w14:textId="77777777" w:rsidR="006B422E" w:rsidRDefault="006B422E" w:rsidP="006B422E">
      <w:pPr>
        <w:pStyle w:val="Listaszerbekezds"/>
        <w:spacing w:after="0"/>
        <w:jc w:val="both"/>
        <w:rPr>
          <w:rFonts w:ascii="Calibri" w:hAnsi="Calibri" w:cs="Calibri"/>
        </w:rPr>
      </w:pPr>
    </w:p>
    <w:p w14:paraId="085A4079" w14:textId="7499358D" w:rsidR="004A49E6" w:rsidRPr="00E970FE" w:rsidRDefault="004A49E6" w:rsidP="00FA09FF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E970FE">
        <w:rPr>
          <w:rFonts w:ascii="Calibri" w:hAnsi="Calibri" w:cs="Calibri"/>
        </w:rPr>
        <w:t>A kivitelezési munka főbb tartalmi elemei</w:t>
      </w:r>
    </w:p>
    <w:p w14:paraId="09680A0C" w14:textId="77777777" w:rsidR="004A49E6" w:rsidRDefault="004A49E6" w:rsidP="004A49E6">
      <w:pPr>
        <w:jc w:val="both"/>
        <w:rPr>
          <w:rFonts w:ascii="Calibri" w:hAnsi="Calibri" w:cs="Calibri"/>
          <w:b/>
          <w:bCs/>
        </w:rPr>
      </w:pPr>
    </w:p>
    <w:p w14:paraId="3F21C006" w14:textId="5D7D9D92" w:rsidR="004A49E6" w:rsidRDefault="000F68E0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</w:t>
      </w:r>
      <w:r w:rsidR="00350CC3">
        <w:rPr>
          <w:rFonts w:ascii="Calibri" w:hAnsi="Calibri" w:cs="Calibri"/>
        </w:rPr>
        <w:t>fel</w:t>
      </w:r>
      <w:r w:rsidR="00C923FE">
        <w:rPr>
          <w:rFonts w:ascii="Calibri" w:hAnsi="Calibri" w:cs="Calibri"/>
        </w:rPr>
        <w:t>ú</w:t>
      </w:r>
      <w:r w:rsidR="00350CC3">
        <w:rPr>
          <w:rFonts w:ascii="Calibri" w:hAnsi="Calibri" w:cs="Calibri"/>
        </w:rPr>
        <w:t xml:space="preserve">íjtás során </w:t>
      </w:r>
      <w:r w:rsidR="003E6ECF">
        <w:rPr>
          <w:rFonts w:ascii="Calibri" w:hAnsi="Calibri" w:cs="Calibri"/>
        </w:rPr>
        <w:t>komfortosítás történik. Az előtérben lévő gerenda esetleges megerősítése szükséges. A</w:t>
      </w:r>
      <w:r w:rsidR="00C91F41">
        <w:rPr>
          <w:rFonts w:ascii="Calibri" w:hAnsi="Calibri" w:cs="Calibri"/>
        </w:rPr>
        <w:t xml:space="preserve"> vízrendszer teljes kiépítése,</w:t>
      </w:r>
      <w:r w:rsidR="00350CC3">
        <w:rPr>
          <w:rFonts w:ascii="Calibri" w:hAnsi="Calibri" w:cs="Calibri"/>
        </w:rPr>
        <w:t xml:space="preserve"> </w:t>
      </w:r>
      <w:r w:rsidR="001B6325">
        <w:rPr>
          <w:rFonts w:ascii="Calibri" w:hAnsi="Calibri" w:cs="Calibri"/>
        </w:rPr>
        <w:t>szaniterek</w:t>
      </w:r>
      <w:r w:rsidR="00C923FE">
        <w:rPr>
          <w:rFonts w:ascii="Calibri" w:hAnsi="Calibri" w:cs="Calibri"/>
        </w:rPr>
        <w:t xml:space="preserve"> </w:t>
      </w:r>
      <w:r w:rsidR="00C91F41">
        <w:rPr>
          <w:rFonts w:ascii="Calibri" w:hAnsi="Calibri" w:cs="Calibri"/>
        </w:rPr>
        <w:t>elhelyezése, burkolás, szigetelés és</w:t>
      </w:r>
      <w:r w:rsidR="00C923FE">
        <w:rPr>
          <w:rFonts w:ascii="Calibri" w:hAnsi="Calibri" w:cs="Calibri"/>
        </w:rPr>
        <w:t xml:space="preserve"> a</w:t>
      </w:r>
      <w:r w:rsidR="001B6325">
        <w:rPr>
          <w:rFonts w:ascii="Calibri" w:hAnsi="Calibri" w:cs="Calibri"/>
        </w:rPr>
        <w:t xml:space="preserve"> fűtési rendszer</w:t>
      </w:r>
      <w:r w:rsidR="00C923FE">
        <w:rPr>
          <w:rFonts w:ascii="Calibri" w:hAnsi="Calibri" w:cs="Calibri"/>
        </w:rPr>
        <w:t xml:space="preserve"> kiépítése</w:t>
      </w:r>
      <w:r w:rsidR="001B6325">
        <w:rPr>
          <w:rFonts w:ascii="Calibri" w:hAnsi="Calibri" w:cs="Calibri"/>
        </w:rPr>
        <w:t xml:space="preserve"> és a burkolatok teljes cseréje</w:t>
      </w:r>
      <w:r w:rsidR="00350CC3">
        <w:rPr>
          <w:rFonts w:ascii="Calibri" w:hAnsi="Calibri" w:cs="Calibri"/>
        </w:rPr>
        <w:t xml:space="preserve"> </w:t>
      </w:r>
      <w:r w:rsidR="003A7232">
        <w:rPr>
          <w:rFonts w:ascii="Calibri" w:hAnsi="Calibri" w:cs="Calibri"/>
        </w:rPr>
        <w:t>szükséges</w:t>
      </w:r>
      <w:r w:rsidR="00350CC3">
        <w:rPr>
          <w:rFonts w:ascii="Calibri" w:hAnsi="Calibri" w:cs="Calibri"/>
        </w:rPr>
        <w:t>.</w:t>
      </w:r>
      <w:r w:rsidR="003A7232">
        <w:rPr>
          <w:rFonts w:ascii="Calibri" w:hAnsi="Calibri" w:cs="Calibri"/>
        </w:rPr>
        <w:t xml:space="preserve"> </w:t>
      </w:r>
      <w:r w:rsidR="00E17422">
        <w:rPr>
          <w:rFonts w:ascii="Calibri" w:hAnsi="Calibri" w:cs="Calibri"/>
        </w:rPr>
        <w:t xml:space="preserve"> </w:t>
      </w:r>
      <w:r w:rsidR="00E93E84">
        <w:rPr>
          <w:rFonts w:ascii="Calibri" w:hAnsi="Calibri" w:cs="Calibri"/>
        </w:rPr>
        <w:t xml:space="preserve">A szellőzést a fürdőben és konyhában is </w:t>
      </w:r>
      <w:r w:rsidR="00B33614">
        <w:rPr>
          <w:rFonts w:ascii="Calibri" w:hAnsi="Calibri" w:cs="Calibri"/>
        </w:rPr>
        <w:t>meg kell oldani.</w:t>
      </w:r>
    </w:p>
    <w:p w14:paraId="0CD0771B" w14:textId="5DBB4378" w:rsidR="004A49E6" w:rsidRDefault="00180B1B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meglévő parapetes fűtés </w:t>
      </w:r>
      <w:r w:rsidR="00A13547">
        <w:rPr>
          <w:rFonts w:ascii="Calibri" w:hAnsi="Calibri" w:cs="Calibri"/>
        </w:rPr>
        <w:t>megmarad, a készülék cserélendő.</w:t>
      </w:r>
      <w:r w:rsidR="00B32601">
        <w:rPr>
          <w:rFonts w:ascii="Calibri" w:hAnsi="Calibri" w:cs="Calibri"/>
        </w:rPr>
        <w:t xml:space="preserve"> </w:t>
      </w:r>
    </w:p>
    <w:p w14:paraId="347600E1" w14:textId="56DCBE65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</w:t>
      </w:r>
      <w:r w:rsidR="008576A2">
        <w:rPr>
          <w:rFonts w:ascii="Calibri" w:hAnsi="Calibri" w:cs="Calibri"/>
        </w:rPr>
        <w:t>4,00</w:t>
      </w:r>
    </w:p>
    <w:p w14:paraId="2E0C88D0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1E95B92" w14:textId="77777777" w:rsidR="004A49E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Bontások:</w:t>
      </w:r>
    </w:p>
    <w:p w14:paraId="58365B44" w14:textId="0B5C16B4" w:rsidR="00DF6BA7" w:rsidRPr="00254946" w:rsidRDefault="00DF6BA7" w:rsidP="00DF6BA7">
      <w:pPr>
        <w:spacing w:after="0"/>
        <w:jc w:val="both"/>
        <w:rPr>
          <w:rFonts w:ascii="Calibri" w:hAnsi="Calibri" w:cs="Calibri"/>
        </w:rPr>
      </w:pPr>
      <w:r w:rsidRPr="00254946">
        <w:rPr>
          <w:rFonts w:ascii="Calibri" w:hAnsi="Calibri" w:cs="Calibri"/>
        </w:rPr>
        <w:t>Előtér: padlóburkolat</w:t>
      </w:r>
      <w:r w:rsidR="00DD1F75">
        <w:rPr>
          <w:rFonts w:ascii="Calibri" w:hAnsi="Calibri" w:cs="Calibri"/>
        </w:rPr>
        <w:t>, aljzat</w:t>
      </w:r>
    </w:p>
    <w:p w14:paraId="0FFD8666" w14:textId="41F519B9" w:rsidR="00DF6BA7" w:rsidRPr="00254946" w:rsidRDefault="00DF6BA7" w:rsidP="00BF1FD6">
      <w:pPr>
        <w:spacing w:after="0"/>
        <w:jc w:val="both"/>
        <w:rPr>
          <w:rFonts w:ascii="Calibri" w:hAnsi="Calibri" w:cs="Calibri"/>
        </w:rPr>
      </w:pPr>
      <w:r w:rsidRPr="00254946">
        <w:rPr>
          <w:rFonts w:ascii="Calibri" w:hAnsi="Calibri" w:cs="Calibri"/>
        </w:rPr>
        <w:t xml:space="preserve">Fürdő: </w:t>
      </w:r>
      <w:r w:rsidR="00BF1FD6">
        <w:rPr>
          <w:rFonts w:ascii="Calibri" w:hAnsi="Calibri" w:cs="Calibri"/>
        </w:rPr>
        <w:t>falak, csempe, padlólap, szaniterek</w:t>
      </w:r>
    </w:p>
    <w:p w14:paraId="31745D91" w14:textId="009771E1" w:rsidR="00DF6BA7" w:rsidRPr="006D0E32" w:rsidRDefault="00DF6BA7" w:rsidP="006D0E32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>Szoba</w:t>
      </w:r>
      <w:r w:rsidR="00BF0364">
        <w:rPr>
          <w:rFonts w:ascii="Calibri" w:hAnsi="Calibri" w:cs="Calibri"/>
        </w:rPr>
        <w:t>:</w:t>
      </w:r>
      <w:r w:rsidRPr="00901A7D">
        <w:rPr>
          <w:rFonts w:ascii="Calibri" w:hAnsi="Calibri" w:cs="Calibri"/>
        </w:rPr>
        <w:t xml:space="preserve"> </w:t>
      </w:r>
      <w:r w:rsidR="00B47029">
        <w:rPr>
          <w:rFonts w:ascii="Calibri" w:hAnsi="Calibri" w:cs="Calibri"/>
        </w:rPr>
        <w:t xml:space="preserve"> </w:t>
      </w:r>
      <w:r w:rsidR="00455972">
        <w:rPr>
          <w:rFonts w:ascii="Calibri" w:hAnsi="Calibri" w:cs="Calibri"/>
        </w:rPr>
        <w:t xml:space="preserve">ablak, </w:t>
      </w:r>
      <w:r w:rsidR="00BF0364">
        <w:rPr>
          <w:rFonts w:ascii="Calibri" w:hAnsi="Calibri" w:cs="Calibri"/>
        </w:rPr>
        <w:t xml:space="preserve">galéria, </w:t>
      </w:r>
      <w:r w:rsidRPr="00901A7D">
        <w:rPr>
          <w:rFonts w:ascii="Calibri" w:hAnsi="Calibri" w:cs="Calibri"/>
        </w:rPr>
        <w:t>kopott csaphornyos parketta, fehér festés. Ablakok a zárt lépcsőházra néznek.</w:t>
      </w:r>
    </w:p>
    <w:p w14:paraId="29C2D71E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2C36D5F" w14:textId="77777777" w:rsidR="004A49E6" w:rsidRPr="000B77A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Építés:</w:t>
      </w:r>
    </w:p>
    <w:p w14:paraId="0E479654" w14:textId="77777777" w:rsidR="004A49E6" w:rsidRPr="00960AAD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</w:t>
      </w:r>
      <w:r>
        <w:rPr>
          <w:rFonts w:ascii="Calibri" w:hAnsi="Calibri" w:cs="Calibri"/>
          <w:u w:val="single"/>
        </w:rPr>
        <w:t>, szigetelések, kőműves munkák, asztalos munkák</w:t>
      </w:r>
      <w:r w:rsidRPr="00960AAD">
        <w:rPr>
          <w:rFonts w:ascii="Calibri" w:hAnsi="Calibri" w:cs="Calibri"/>
          <w:u w:val="single"/>
        </w:rPr>
        <w:t>:</w:t>
      </w:r>
    </w:p>
    <w:p w14:paraId="24A47F8D" w14:textId="77777777" w:rsidR="003E6ECF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Előtér: új gres padlólap egyeztetett színben, fehér festés</w:t>
      </w:r>
    </w:p>
    <w:p w14:paraId="6B5ECC8F" w14:textId="780033C9" w:rsidR="004A49E6" w:rsidRDefault="003E6ECF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Szoba: </w:t>
      </w:r>
      <w:r w:rsidR="00DC6E0C">
        <w:rPr>
          <w:rFonts w:ascii="Calibri" w:hAnsi="Calibri" w:cs="Calibri"/>
        </w:rPr>
        <w:t xml:space="preserve"> </w:t>
      </w:r>
      <w:r w:rsidR="001A55D3">
        <w:rPr>
          <w:rFonts w:ascii="Calibri" w:hAnsi="Calibri" w:cs="Calibri"/>
        </w:rPr>
        <w:t>b</w:t>
      </w:r>
      <w:r w:rsidR="004A49E6">
        <w:rPr>
          <w:rFonts w:ascii="Calibri" w:hAnsi="Calibri" w:cs="Calibri"/>
        </w:rPr>
        <w:t>eépített konyhabútor a falhoz rögzítve, szilikon tömítéssel a fal mellett, csepptálcás mosogatóval</w:t>
      </w:r>
      <w:r w:rsidR="002D5022">
        <w:rPr>
          <w:rFonts w:ascii="Calibri" w:hAnsi="Calibri" w:cs="Calibri"/>
        </w:rPr>
        <w:t xml:space="preserve"> </w:t>
      </w:r>
      <w:r w:rsidR="00EA7685">
        <w:rPr>
          <w:rFonts w:ascii="Calibri" w:hAnsi="Calibri" w:cs="Calibri"/>
        </w:rPr>
        <w:t>1</w:t>
      </w:r>
      <w:r w:rsidR="004A49E6">
        <w:rPr>
          <w:rFonts w:ascii="Calibri" w:hAnsi="Calibri" w:cs="Calibri"/>
        </w:rPr>
        <w:t xml:space="preserve"> db </w:t>
      </w:r>
      <w:r w:rsidR="00EA7685">
        <w:rPr>
          <w:rFonts w:ascii="Calibri" w:hAnsi="Calibri" w:cs="Calibri"/>
        </w:rPr>
        <w:t>120</w:t>
      </w:r>
      <w:r w:rsidR="004A49E6">
        <w:rPr>
          <w:rFonts w:ascii="Calibri" w:hAnsi="Calibri" w:cs="Calibri"/>
        </w:rPr>
        <w:t xml:space="preserve"> cm széles, 60 cm mély alsószekrén</w:t>
      </w:r>
      <w:r w:rsidR="002F7058">
        <w:rPr>
          <w:rFonts w:ascii="Calibri" w:hAnsi="Calibri" w:cs="Calibri"/>
        </w:rPr>
        <w:t>y</w:t>
      </w:r>
      <w:r w:rsidR="00EA7685">
        <w:rPr>
          <w:rFonts w:ascii="Calibri" w:hAnsi="Calibri" w:cs="Calibri"/>
        </w:rPr>
        <w:t>,</w:t>
      </w:r>
      <w:r w:rsidR="004A49E6">
        <w:rPr>
          <w:rFonts w:ascii="Calibri" w:hAnsi="Calibri" w:cs="Calibri"/>
        </w:rPr>
        <w:t xml:space="preserve"> munkalappal</w:t>
      </w:r>
      <w:r w:rsidR="00DC6E0C">
        <w:rPr>
          <w:rFonts w:ascii="Calibri" w:hAnsi="Calibri" w:cs="Calibri"/>
        </w:rPr>
        <w:t>, faltól falig, alaprajz szerint.</w:t>
      </w:r>
      <w:r w:rsidR="004A49E6">
        <w:rPr>
          <w:rFonts w:ascii="Calibri" w:hAnsi="Calibri" w:cs="Calibri"/>
        </w:rPr>
        <w:t xml:space="preserve"> 1</w:t>
      </w:r>
      <w:r w:rsidR="008D6499">
        <w:rPr>
          <w:rFonts w:ascii="Calibri" w:hAnsi="Calibri" w:cs="Calibri"/>
        </w:rPr>
        <w:t xml:space="preserve"> db 60 cm-s</w:t>
      </w:r>
      <w:r w:rsidR="004A49E6">
        <w:rPr>
          <w:rFonts w:ascii="Calibri" w:hAnsi="Calibri" w:cs="Calibri"/>
        </w:rPr>
        <w:t xml:space="preserve"> szekrény 3 fiókkal</w:t>
      </w:r>
      <w:r w:rsidR="008D6499">
        <w:rPr>
          <w:rFonts w:ascii="Calibri" w:hAnsi="Calibri" w:cs="Calibri"/>
        </w:rPr>
        <w:t>.</w:t>
      </w:r>
      <w:r w:rsidR="004A49E6">
        <w:rPr>
          <w:rFonts w:ascii="Calibri" w:hAnsi="Calibri" w:cs="Calibri"/>
        </w:rPr>
        <w:t xml:space="preserve"> </w:t>
      </w:r>
      <w:r w:rsidR="0051152A">
        <w:rPr>
          <w:rFonts w:ascii="Calibri" w:hAnsi="Calibri" w:cs="Calibri"/>
        </w:rPr>
        <w:t>Felső szekrények</w:t>
      </w:r>
      <w:r w:rsidR="000C01FF">
        <w:rPr>
          <w:rFonts w:ascii="Calibri" w:hAnsi="Calibri" w:cs="Calibri"/>
        </w:rPr>
        <w:t>, 3 db</w:t>
      </w:r>
      <w:r w:rsidR="0051152A">
        <w:rPr>
          <w:rFonts w:ascii="Calibri" w:hAnsi="Calibri" w:cs="Calibri"/>
        </w:rPr>
        <w:t xml:space="preserve"> 40 cm mély, 60 cm magas kialakításban, </w:t>
      </w:r>
      <w:r w:rsidR="000C01FF">
        <w:rPr>
          <w:rFonts w:ascii="Calibri" w:hAnsi="Calibri" w:cs="Calibri"/>
        </w:rPr>
        <w:t>tűzhely fölött elszívással.</w:t>
      </w:r>
      <w:r w:rsidR="004A49E6">
        <w:rPr>
          <w:rFonts w:ascii="Calibri" w:hAnsi="Calibri" w:cs="Calibri"/>
        </w:rPr>
        <w:t xml:space="preserve"> Szekrények és pult anyaga, színe előzetes egyeztetéssel.</w:t>
      </w:r>
      <w:r>
        <w:rPr>
          <w:rFonts w:ascii="Calibri" w:hAnsi="Calibri" w:cs="Calibri"/>
        </w:rPr>
        <w:t xml:space="preserve"> Laminált</w:t>
      </w:r>
      <w:r w:rsidRPr="00901A7D">
        <w:rPr>
          <w:rFonts w:ascii="Calibri" w:hAnsi="Calibri" w:cs="Calibri"/>
        </w:rPr>
        <w:t xml:space="preserve"> parketta</w:t>
      </w:r>
      <w:r>
        <w:rPr>
          <w:rFonts w:ascii="Calibri" w:hAnsi="Calibri" w:cs="Calibri"/>
        </w:rPr>
        <w:t xml:space="preserve"> aljzatkiegyenlítéssel</w:t>
      </w:r>
      <w:r w:rsidRPr="00901A7D">
        <w:rPr>
          <w:rFonts w:ascii="Calibri" w:hAnsi="Calibri" w:cs="Calibri"/>
        </w:rPr>
        <w:t>, fehér festés.</w:t>
      </w:r>
    </w:p>
    <w:p w14:paraId="2EDA850F" w14:textId="293EE615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Fürdő: </w:t>
      </w:r>
      <w:r w:rsidR="00643F28">
        <w:rPr>
          <w:rFonts w:ascii="Calibri" w:hAnsi="Calibri" w:cs="Calibri"/>
        </w:rPr>
        <w:t>falazás</w:t>
      </w:r>
      <w:r w:rsidR="007631B9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 xml:space="preserve">nyílásáthidaló elhelyezése, kent szigetelés 2,00 m magasságig. Gres padlólap, fali csempe 2,00 m-ig, fehér festés. </w:t>
      </w:r>
      <w:r w:rsidR="00517D62">
        <w:rPr>
          <w:rFonts w:ascii="Calibri" w:hAnsi="Calibri" w:cs="Calibri"/>
        </w:rPr>
        <w:t>Mennyezeti vakolatjavítás.</w:t>
      </w:r>
    </w:p>
    <w:p w14:paraId="02D18FCE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C868277" w14:textId="77777777" w:rsidR="004A49E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0F47E4A8" w14:textId="7C2C79C7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bejárati ajtó: </w:t>
      </w:r>
      <w:r w:rsidR="00F741C5">
        <w:rPr>
          <w:rFonts w:ascii="Calibri" w:hAnsi="Calibri" w:cs="Calibri"/>
        </w:rPr>
        <w:t>folyó kivitelezés keretén belül az új ajtó beszerelése megoldott. Jelen kv. nem tartalmazza.</w:t>
      </w:r>
    </w:p>
    <w:p w14:paraId="541BA7D8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ablak: 1 db 100/200, műanyag, osztása, színe a jelenlegivel azonos. </w:t>
      </w:r>
    </w:p>
    <w:p w14:paraId="4402E6C1" w14:textId="79902129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Belső ajtók: </w:t>
      </w:r>
      <w:r w:rsidR="00F741C5">
        <w:rPr>
          <w:rFonts w:ascii="Calibri" w:hAnsi="Calibri" w:cs="Calibri"/>
        </w:rPr>
        <w:t>1</w:t>
      </w:r>
      <w:r>
        <w:rPr>
          <w:rFonts w:ascii="Calibri" w:hAnsi="Calibri" w:cs="Calibri"/>
        </w:rPr>
        <w:t xml:space="preserve"> db új </w:t>
      </w:r>
      <w:r w:rsidR="00F741C5">
        <w:rPr>
          <w:rFonts w:ascii="Calibri" w:hAnsi="Calibri" w:cs="Calibri"/>
        </w:rPr>
        <w:t>fürdő</w:t>
      </w:r>
      <w:r>
        <w:rPr>
          <w:rFonts w:ascii="Calibri" w:hAnsi="Calibri" w:cs="Calibri"/>
        </w:rPr>
        <w:t xml:space="preserve">szoba ajtó fóliázott felülettel, zárral, kilinccsel, </w:t>
      </w:r>
      <w:r w:rsidR="00CC233F">
        <w:rPr>
          <w:rFonts w:ascii="Calibri" w:hAnsi="Calibri" w:cs="Calibri"/>
        </w:rPr>
        <w:t>80</w:t>
      </w:r>
      <w:r>
        <w:rPr>
          <w:rFonts w:ascii="Calibri" w:hAnsi="Calibri" w:cs="Calibri"/>
        </w:rPr>
        <w:t xml:space="preserve">/200, 1 db szobaajtó fóliázott felülettel, zárral, kilinccsel, </w:t>
      </w:r>
      <w:r w:rsidR="00CC233F">
        <w:rPr>
          <w:rFonts w:ascii="Calibri" w:hAnsi="Calibri" w:cs="Calibri"/>
        </w:rPr>
        <w:t>100</w:t>
      </w:r>
      <w:r>
        <w:rPr>
          <w:rFonts w:ascii="Calibri" w:hAnsi="Calibri" w:cs="Calibri"/>
        </w:rPr>
        <w:t>/210 méretben</w:t>
      </w:r>
    </w:p>
    <w:p w14:paraId="3E5B596C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7A6B5E2A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04086ED7" w14:textId="77777777" w:rsidR="004A49E6" w:rsidRPr="00A70471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>
        <w:rPr>
          <w:rFonts w:ascii="Calibri" w:hAnsi="Calibri" w:cs="Calibri"/>
          <w:u w:val="single"/>
        </w:rPr>
        <w:t>Gépészet, elektromosság</w:t>
      </w:r>
      <w:r w:rsidRPr="00A70471">
        <w:rPr>
          <w:rFonts w:ascii="Calibri" w:hAnsi="Calibri" w:cs="Calibri"/>
          <w:u w:val="single"/>
        </w:rPr>
        <w:t>:</w:t>
      </w:r>
    </w:p>
    <w:p w14:paraId="5290F211" w14:textId="1DEF92A6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Víz: komplett vezetékcsere a főelzárótól, új összefolyók, új szaniterek, </w:t>
      </w:r>
      <w:r w:rsidR="003E6ECF">
        <w:rPr>
          <w:rFonts w:ascii="Calibri" w:hAnsi="Calibri" w:cs="Calibri"/>
        </w:rPr>
        <w:t>zuh</w:t>
      </w:r>
      <w:r w:rsidR="00186892">
        <w:rPr>
          <w:rFonts w:ascii="Calibri" w:hAnsi="Calibri" w:cs="Calibri"/>
        </w:rPr>
        <w:t>any</w:t>
      </w:r>
      <w:r w:rsidR="001B6AE7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>paravánnal. Fürdőben mosdó és mosdócsaptelep, kádtöltő zuhanycsaptelep</w:t>
      </w:r>
      <w:r w:rsidR="001B6AE7">
        <w:rPr>
          <w:rFonts w:ascii="Calibri" w:hAnsi="Calibri" w:cs="Calibri"/>
        </w:rPr>
        <w:t xml:space="preserve">. </w:t>
      </w:r>
      <w:r w:rsidR="003F54EA">
        <w:rPr>
          <w:rFonts w:ascii="Calibri" w:hAnsi="Calibri" w:cs="Calibri"/>
        </w:rPr>
        <w:t>K</w:t>
      </w:r>
      <w:r w:rsidR="00585135">
        <w:rPr>
          <w:rFonts w:ascii="Calibri" w:hAnsi="Calibri" w:cs="Calibri"/>
        </w:rPr>
        <w:t>ialakítandó a</w:t>
      </w: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lastRenderedPageBreak/>
        <w:t xml:space="preserve">mosógépkiállás, </w:t>
      </w:r>
      <w:r w:rsidR="00585135">
        <w:rPr>
          <w:rFonts w:ascii="Calibri" w:hAnsi="Calibri" w:cs="Calibri"/>
        </w:rPr>
        <w:t xml:space="preserve">és </w:t>
      </w:r>
      <w:r>
        <w:rPr>
          <w:rFonts w:ascii="Calibri" w:hAnsi="Calibri" w:cs="Calibri"/>
        </w:rPr>
        <w:t>öblítőtartályos wc beépítése szükséges.  A</w:t>
      </w:r>
      <w:r w:rsidR="00585135">
        <w:rPr>
          <w:rFonts w:ascii="Calibri" w:hAnsi="Calibri" w:cs="Calibri"/>
        </w:rPr>
        <w:t xml:space="preserve"> konyh</w:t>
      </w:r>
      <w:r w:rsidR="00186892">
        <w:rPr>
          <w:rFonts w:ascii="Calibri" w:hAnsi="Calibri" w:cs="Calibri"/>
        </w:rPr>
        <w:t xml:space="preserve">afalon </w:t>
      </w:r>
      <w:r>
        <w:rPr>
          <w:rFonts w:ascii="Calibri" w:hAnsi="Calibri" w:cs="Calibri"/>
        </w:rPr>
        <w:t>mosogatónak vízkiállások elhelyezése, mosogató beépítése</w:t>
      </w:r>
      <w:r w:rsidR="003F54EA">
        <w:rPr>
          <w:rFonts w:ascii="Calibri" w:hAnsi="Calibri" w:cs="Calibri"/>
        </w:rPr>
        <w:t>, alaprajz szerint.</w:t>
      </w:r>
    </w:p>
    <w:p w14:paraId="1DA3465A" w14:textId="02A81AFB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villany: komplett vezetékcsere, helyiségenként 1 lámpatest, 1 villanykapcsoló, fürdőben tükörlámpa is szükséges kapcsolóval. </w:t>
      </w:r>
      <w:r w:rsidR="00443194">
        <w:rPr>
          <w:rFonts w:ascii="Calibri" w:hAnsi="Calibri" w:cs="Calibri"/>
        </w:rPr>
        <w:t xml:space="preserve">A nagy belmagasság miatt függő lámpa </w:t>
      </w:r>
      <w:r w:rsidR="00B31EBF">
        <w:rPr>
          <w:rFonts w:ascii="Calibri" w:hAnsi="Calibri" w:cs="Calibri"/>
        </w:rPr>
        <w:t xml:space="preserve">javasolt. </w:t>
      </w:r>
      <w:r w:rsidR="00C923FE">
        <w:rPr>
          <w:rFonts w:ascii="Calibri" w:hAnsi="Calibri" w:cs="Calibri"/>
        </w:rPr>
        <w:t>Dugalj kiosztás az alaprajzon</w:t>
      </w:r>
      <w:r w:rsidR="002270D2">
        <w:rPr>
          <w:rFonts w:ascii="Calibri" w:hAnsi="Calibri" w:cs="Calibri"/>
        </w:rPr>
        <w:t>, ezen felül</w:t>
      </w:r>
      <w:r>
        <w:rPr>
          <w:rFonts w:ascii="Calibri" w:hAnsi="Calibri" w:cs="Calibri"/>
        </w:rPr>
        <w:t xml:space="preserve">, fürdőben </w:t>
      </w:r>
      <w:r w:rsidR="00425A7E">
        <w:rPr>
          <w:rFonts w:ascii="Calibri" w:hAnsi="Calibri" w:cs="Calibri"/>
        </w:rPr>
        <w:t>1 db, IP</w:t>
      </w:r>
      <w:r>
        <w:rPr>
          <w:rFonts w:ascii="Calibri" w:hAnsi="Calibri" w:cs="Calibri"/>
        </w:rPr>
        <w:t>44-es konnektor szükséges a mosdó mellett, 1,80 m magasságban. Elektromos vízmelegítő direkt bekötése.</w:t>
      </w:r>
    </w:p>
    <w:p w14:paraId="1BCEABCF" w14:textId="31CAD86D" w:rsidR="004A49E6" w:rsidRDefault="00596F87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Konyhá</w:t>
      </w:r>
      <w:r w:rsidR="004A49E6">
        <w:rPr>
          <w:rFonts w:ascii="Calibri" w:hAnsi="Calibri" w:cs="Calibri"/>
        </w:rPr>
        <w:t>b</w:t>
      </w:r>
      <w:r>
        <w:rPr>
          <w:rFonts w:ascii="Calibri" w:hAnsi="Calibri" w:cs="Calibri"/>
        </w:rPr>
        <w:t>a</w:t>
      </w:r>
      <w:r w:rsidR="004A49E6">
        <w:rPr>
          <w:rFonts w:ascii="Calibri" w:hAnsi="Calibri" w:cs="Calibri"/>
        </w:rPr>
        <w:t>n és fürdőben elszívó kialakítása szükséges.</w:t>
      </w:r>
    </w:p>
    <w:p w14:paraId="62A1F81E" w14:textId="61D4FBA7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fűtés: </w:t>
      </w:r>
      <w:r w:rsidR="00596F87">
        <w:rPr>
          <w:rFonts w:ascii="Calibri" w:hAnsi="Calibri" w:cs="Calibri"/>
        </w:rPr>
        <w:t xml:space="preserve">új </w:t>
      </w:r>
      <w:r w:rsidR="00A815D8">
        <w:rPr>
          <w:rFonts w:ascii="Calibri" w:hAnsi="Calibri" w:cs="Calibri"/>
        </w:rPr>
        <w:t xml:space="preserve">parapet </w:t>
      </w:r>
      <w:r w:rsidR="00596F87">
        <w:rPr>
          <w:rFonts w:ascii="Calibri" w:hAnsi="Calibri" w:cs="Calibri"/>
        </w:rPr>
        <w:t>gázkazán</w:t>
      </w:r>
      <w:r w:rsidR="00A815D8">
        <w:rPr>
          <w:rFonts w:ascii="Calibri" w:hAnsi="Calibri" w:cs="Calibri"/>
        </w:rPr>
        <w:t xml:space="preserve"> elhelyezése.</w:t>
      </w:r>
    </w:p>
    <w:p w14:paraId="7AB88185" w14:textId="2DBCC6B4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új </w:t>
      </w:r>
      <w:r w:rsidR="0073065C">
        <w:rPr>
          <w:rFonts w:ascii="Calibri" w:hAnsi="Calibri" w:cs="Calibri"/>
        </w:rPr>
        <w:t>gáz</w:t>
      </w:r>
      <w:r>
        <w:rPr>
          <w:rFonts w:ascii="Calibri" w:hAnsi="Calibri" w:cs="Calibri"/>
        </w:rPr>
        <w:t>tűzhely</w:t>
      </w:r>
    </w:p>
    <w:p w14:paraId="134DB75E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kaputelefon: nincs. </w:t>
      </w:r>
    </w:p>
    <w:p w14:paraId="278041EE" w14:textId="77777777" w:rsidR="004A49E6" w:rsidRDefault="004A49E6" w:rsidP="004A49E6">
      <w:pPr>
        <w:jc w:val="both"/>
        <w:rPr>
          <w:rFonts w:ascii="Calibri" w:hAnsi="Calibri" w:cs="Calibri"/>
          <w:b/>
          <w:bCs/>
        </w:rPr>
      </w:pPr>
    </w:p>
    <w:p w14:paraId="606870F1" w14:textId="77777777" w:rsidR="00F62377" w:rsidRDefault="00F62377" w:rsidP="00F62377">
      <w:pPr>
        <w:spacing w:after="0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A lakásfelújítás lakott épületben történik. Elvárás a házirend betartása, a közlekedők tisztán tartása, a sitt hetenkénti elszállíttatása.</w:t>
      </w:r>
    </w:p>
    <w:p w14:paraId="7E6E0473" w14:textId="77777777" w:rsidR="004A49E6" w:rsidRDefault="004A49E6" w:rsidP="004A49E6">
      <w:pPr>
        <w:jc w:val="both"/>
        <w:rPr>
          <w:rFonts w:ascii="Calibri" w:hAnsi="Calibri" w:cs="Calibri"/>
          <w:b/>
          <w:bCs/>
        </w:rPr>
      </w:pPr>
    </w:p>
    <w:p w14:paraId="60AB019E" w14:textId="1B9ECB30" w:rsidR="00BA72B3" w:rsidRPr="00363F3F" w:rsidRDefault="00BA72B3" w:rsidP="00C90933">
      <w:pPr>
        <w:jc w:val="both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 xml:space="preserve">Készítette: EVIN Nonprofit Zrt. Műszaki </w:t>
      </w:r>
      <w:r w:rsidR="00105AF1">
        <w:rPr>
          <w:rFonts w:ascii="Calibri" w:hAnsi="Calibri" w:cs="Calibri"/>
          <w:b/>
          <w:bCs/>
        </w:rPr>
        <w:t>Igazgatóság</w:t>
      </w:r>
    </w:p>
    <w:p w14:paraId="012DC78E" w14:textId="77777777" w:rsidR="00641D78" w:rsidRPr="00363F3F" w:rsidRDefault="00641D78" w:rsidP="00C90933">
      <w:pPr>
        <w:jc w:val="both"/>
        <w:rPr>
          <w:rFonts w:ascii="Calibri" w:hAnsi="Calibri" w:cs="Calibri"/>
          <w:b/>
          <w:bCs/>
        </w:rPr>
      </w:pPr>
    </w:p>
    <w:p w14:paraId="002FEAA8" w14:textId="77777777" w:rsidR="009A3B65" w:rsidRPr="00363F3F" w:rsidRDefault="009A3B65" w:rsidP="006725E7">
      <w:pPr>
        <w:rPr>
          <w:rFonts w:ascii="Calibri" w:hAnsi="Calibri" w:cs="Calibri"/>
          <w:b/>
          <w:bCs/>
        </w:rPr>
      </w:pPr>
    </w:p>
    <w:sectPr w:rsidR="009A3B65" w:rsidRPr="00363F3F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BA5508" w14:textId="77777777" w:rsidR="0045428C" w:rsidRDefault="0045428C" w:rsidP="00C05A2F">
      <w:pPr>
        <w:spacing w:after="0" w:line="240" w:lineRule="auto"/>
      </w:pPr>
      <w:r>
        <w:separator/>
      </w:r>
    </w:p>
  </w:endnote>
  <w:endnote w:type="continuationSeparator" w:id="0">
    <w:p w14:paraId="1D79C1E0" w14:textId="77777777" w:rsidR="0045428C" w:rsidRDefault="0045428C" w:rsidP="00C05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99665574"/>
      <w:docPartObj>
        <w:docPartGallery w:val="Page Numbers (Bottom of Page)"/>
        <w:docPartUnique/>
      </w:docPartObj>
    </w:sdtPr>
    <w:sdtEndPr/>
    <w:sdtContent>
      <w:p w14:paraId="00372E00" w14:textId="5FEC5C10" w:rsidR="006725E7" w:rsidRDefault="006725E7" w:rsidP="006725E7">
        <w:pPr>
          <w:pStyle w:val="llb"/>
          <w:pBdr>
            <w:bottom w:val="single" w:sz="6" w:space="1" w:color="auto"/>
          </w:pBdr>
          <w:jc w:val="center"/>
        </w:pPr>
      </w:p>
      <w:p w14:paraId="291C739F" w14:textId="659334BF" w:rsidR="006725E7" w:rsidRDefault="00B61073" w:rsidP="006725E7">
        <w:pPr>
          <w:pStyle w:val="llb"/>
          <w:jc w:val="center"/>
        </w:pPr>
        <w:r>
          <w:t xml:space="preserve">KISDIÓFA UTCA </w:t>
        </w:r>
        <w:r w:rsidR="0020574E">
          <w:t>12</w:t>
        </w:r>
        <w:r>
          <w:t xml:space="preserve">. FSZT. </w:t>
        </w:r>
        <w:r w:rsidR="0020574E">
          <w:t>1A</w:t>
        </w:r>
      </w:p>
      <w:p w14:paraId="097DB4FC" w14:textId="0994B626" w:rsidR="006725E7" w:rsidRPr="006725E7" w:rsidRDefault="006725E7" w:rsidP="006725E7">
        <w:pPr>
          <w:pStyle w:val="llb"/>
          <w:jc w:val="center"/>
          <w:rPr>
            <w:u w:val="single"/>
          </w:rPr>
        </w:pPr>
        <w:r>
          <w:tab/>
        </w:r>
        <w:r>
          <w:tab/>
        </w:r>
      </w:p>
      <w:p w14:paraId="359C08CC" w14:textId="3694D8ED" w:rsidR="006725E7" w:rsidRDefault="00F62377" w:rsidP="006725E7">
        <w:pPr>
          <w:pStyle w:val="llb"/>
          <w:jc w:val="center"/>
        </w:pPr>
      </w:p>
    </w:sdtContent>
  </w:sdt>
  <w:p w14:paraId="1E00334B" w14:textId="77777777" w:rsidR="00C05A2F" w:rsidRDefault="00C05A2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8CE7EF" w14:textId="77777777" w:rsidR="0045428C" w:rsidRDefault="0045428C" w:rsidP="00C05A2F">
      <w:pPr>
        <w:spacing w:after="0" w:line="240" w:lineRule="auto"/>
      </w:pPr>
      <w:r>
        <w:separator/>
      </w:r>
    </w:p>
  </w:footnote>
  <w:footnote w:type="continuationSeparator" w:id="0">
    <w:p w14:paraId="0D6AECE5" w14:textId="77777777" w:rsidR="0045428C" w:rsidRDefault="0045428C" w:rsidP="00C05A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109226"/>
      <w:docPartObj>
        <w:docPartGallery w:val="Page Numbers (Margins)"/>
        <w:docPartUnique/>
      </w:docPartObj>
    </w:sdtPr>
    <w:sdtEndPr/>
    <w:sdtContent>
      <w:p w14:paraId="706938A6" w14:textId="1A59C095" w:rsidR="006725E7" w:rsidRDefault="006725E7">
        <w:pPr>
          <w:pStyle w:val="lfej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DB8C249" wp14:editId="6657C915">
                  <wp:simplePos x="0" y="0"/>
                  <wp:positionH relativeFrom="rightMargin">
                    <wp:align>center</wp:align>
                  </wp:positionH>
                  <mc:AlternateContent>
                    <mc:Choice Requires="wp14">
                      <wp:positionV relativeFrom="page">
                        <wp14:pctPosVOffset>25000</wp14:pctPosVOffset>
                      </wp:positionV>
                    </mc:Choice>
                    <mc:Fallback>
                      <wp:positionV relativeFrom="page">
                        <wp:posOffset>2672715</wp:posOffset>
                      </wp:positionV>
                    </mc:Fallback>
                  </mc:AlternateContent>
                  <wp:extent cx="477520" cy="477520"/>
                  <wp:effectExtent l="9525" t="9525" r="8255" b="8255"/>
                  <wp:wrapNone/>
                  <wp:docPr id="151176919" name="Ellipszis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77520" cy="477520"/>
                          </a:xfrm>
                          <a:prstGeom prst="ellipse">
                            <a:avLst/>
                          </a:prstGeom>
                          <a:solidFill>
                            <a:srgbClr val="9DBB6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021203" w14:textId="77777777" w:rsidR="006725E7" w:rsidRDefault="006725E7">
                              <w:pPr>
                                <w:rPr>
                                  <w:rStyle w:val="Oldalszm"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t>2</w:t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oval w14:anchorId="0DB8C249" id="Ellipszis 14" o:spid="_x0000_s1026" style="position:absolute;margin-left:0;margin-top:0;width:37.6pt;height:37.6pt;z-index:251659264;visibility:visible;mso-wrap-style:square;mso-width-percent:0;mso-height-percent:0;mso-top-percent:250;mso-wrap-distance-left:9pt;mso-wrap-distance-top:0;mso-wrap-distance-right:9pt;mso-wrap-distance-bottom:0;mso-position-horizontal:center;mso-position-horizontal-relative:right-margin-area;mso-position-vertical-relative:page;mso-width-percent:0;mso-height-percent:0;mso-top-percent:2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" o:allowincell="f" fillcolor="#9dbb61" stroked="f">
                  <v:textbox inset="0,,0">
                    <w:txbxContent>
                      <w:p w14:paraId="04021203" w14:textId="77777777" w:rsidR="006725E7" w:rsidRDefault="006725E7">
                        <w:pPr>
                          <w:rPr>
                            <w:rStyle w:val="Oldalszm"/>
                            <w:color w:val="FFFFFF" w:themeColor="background1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t>2</w:t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page"/>
                </v:oval>
              </w:pict>
            </mc:Fallback>
          </mc:AlternateConten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8082A"/>
    <w:multiLevelType w:val="hybridMultilevel"/>
    <w:tmpl w:val="54F0D08A"/>
    <w:lvl w:ilvl="0" w:tplc="F96EB7D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C611A"/>
    <w:multiLevelType w:val="multilevel"/>
    <w:tmpl w:val="7722BAF0"/>
    <w:lvl w:ilvl="0">
      <w:start w:val="1"/>
      <w:numFmt w:val="decimal"/>
      <w:lvlText w:val="%1."/>
      <w:lvlJc w:val="left"/>
      <w:pPr>
        <w:ind w:left="1080" w:hanging="720"/>
      </w:pPr>
      <w:rPr>
        <w:rFonts w:ascii="Calibri" w:eastAsiaTheme="minorHAnsi" w:hAnsi="Calibri" w:cs="Calibri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822263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9A19BC"/>
    <w:multiLevelType w:val="hybridMultilevel"/>
    <w:tmpl w:val="523AD8A4"/>
    <w:lvl w:ilvl="0" w:tplc="C380AF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83EA0"/>
    <w:multiLevelType w:val="hybridMultilevel"/>
    <w:tmpl w:val="7258140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5A7FE8"/>
    <w:multiLevelType w:val="hybridMultilevel"/>
    <w:tmpl w:val="61DA593C"/>
    <w:lvl w:ilvl="0" w:tplc="040E0019">
      <w:start w:val="1"/>
      <w:numFmt w:val="lowerLetter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5643FE"/>
    <w:multiLevelType w:val="hybridMultilevel"/>
    <w:tmpl w:val="61A20A9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212069"/>
    <w:multiLevelType w:val="hybridMultilevel"/>
    <w:tmpl w:val="ABDA6D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01385F"/>
    <w:multiLevelType w:val="hybridMultilevel"/>
    <w:tmpl w:val="906AD8DC"/>
    <w:lvl w:ilvl="0" w:tplc="040E0019">
      <w:start w:val="1"/>
      <w:numFmt w:val="lowerLetter"/>
      <w:lvlText w:val="%1."/>
      <w:lvlJc w:val="left"/>
      <w:pPr>
        <w:ind w:left="1068" w:hanging="360"/>
      </w:p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3424155B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399434CD"/>
    <w:multiLevelType w:val="hybridMultilevel"/>
    <w:tmpl w:val="DE2A7768"/>
    <w:lvl w:ilvl="0" w:tplc="3524040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7C2AF0"/>
    <w:multiLevelType w:val="hybridMultilevel"/>
    <w:tmpl w:val="02D058B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2" w15:restartNumberingAfterBreak="0">
    <w:nsid w:val="444E22FE"/>
    <w:multiLevelType w:val="hybridMultilevel"/>
    <w:tmpl w:val="FCF601AE"/>
    <w:lvl w:ilvl="0" w:tplc="040E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565" w:hanging="360"/>
      </w:pPr>
    </w:lvl>
    <w:lvl w:ilvl="2" w:tplc="FFFFFFFF">
      <w:start w:val="1"/>
      <w:numFmt w:val="lowerRoman"/>
      <w:lvlText w:val="%3."/>
      <w:lvlJc w:val="right"/>
      <w:pPr>
        <w:ind w:left="3285" w:hanging="180"/>
      </w:pPr>
    </w:lvl>
    <w:lvl w:ilvl="3" w:tplc="FFFFFFFF" w:tentative="1">
      <w:start w:val="1"/>
      <w:numFmt w:val="decimal"/>
      <w:lvlText w:val="%4."/>
      <w:lvlJc w:val="left"/>
      <w:pPr>
        <w:ind w:left="4005" w:hanging="360"/>
      </w:pPr>
    </w:lvl>
    <w:lvl w:ilvl="4" w:tplc="FFFFFFFF" w:tentative="1">
      <w:start w:val="1"/>
      <w:numFmt w:val="lowerLetter"/>
      <w:lvlText w:val="%5."/>
      <w:lvlJc w:val="left"/>
      <w:pPr>
        <w:ind w:left="4725" w:hanging="360"/>
      </w:pPr>
    </w:lvl>
    <w:lvl w:ilvl="5" w:tplc="FFFFFFFF" w:tentative="1">
      <w:start w:val="1"/>
      <w:numFmt w:val="lowerRoman"/>
      <w:lvlText w:val="%6."/>
      <w:lvlJc w:val="right"/>
      <w:pPr>
        <w:ind w:left="5445" w:hanging="180"/>
      </w:pPr>
    </w:lvl>
    <w:lvl w:ilvl="6" w:tplc="FFFFFFFF" w:tentative="1">
      <w:start w:val="1"/>
      <w:numFmt w:val="decimal"/>
      <w:lvlText w:val="%7."/>
      <w:lvlJc w:val="left"/>
      <w:pPr>
        <w:ind w:left="6165" w:hanging="360"/>
      </w:pPr>
    </w:lvl>
    <w:lvl w:ilvl="7" w:tplc="FFFFFFFF" w:tentative="1">
      <w:start w:val="1"/>
      <w:numFmt w:val="lowerLetter"/>
      <w:lvlText w:val="%8."/>
      <w:lvlJc w:val="left"/>
      <w:pPr>
        <w:ind w:left="6885" w:hanging="360"/>
      </w:pPr>
    </w:lvl>
    <w:lvl w:ilvl="8" w:tplc="FFFFFFFF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3" w15:restartNumberingAfterBreak="0">
    <w:nsid w:val="4767764B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13431D"/>
    <w:multiLevelType w:val="hybridMultilevel"/>
    <w:tmpl w:val="F5F44126"/>
    <w:lvl w:ilvl="0" w:tplc="040E001B">
      <w:start w:val="1"/>
      <w:numFmt w:val="lowerRoman"/>
      <w:lvlText w:val="%1."/>
      <w:lvlJc w:val="right"/>
      <w:pPr>
        <w:ind w:left="1776" w:hanging="360"/>
      </w:pPr>
    </w:lvl>
    <w:lvl w:ilvl="1" w:tplc="040E0019" w:tentative="1">
      <w:start w:val="1"/>
      <w:numFmt w:val="lowerLetter"/>
      <w:lvlText w:val="%2."/>
      <w:lvlJc w:val="left"/>
      <w:pPr>
        <w:ind w:left="2496" w:hanging="360"/>
      </w:pPr>
    </w:lvl>
    <w:lvl w:ilvl="2" w:tplc="040E001B" w:tentative="1">
      <w:start w:val="1"/>
      <w:numFmt w:val="lowerRoman"/>
      <w:lvlText w:val="%3."/>
      <w:lvlJc w:val="right"/>
      <w:pPr>
        <w:ind w:left="3216" w:hanging="180"/>
      </w:pPr>
    </w:lvl>
    <w:lvl w:ilvl="3" w:tplc="040E000F" w:tentative="1">
      <w:start w:val="1"/>
      <w:numFmt w:val="decimal"/>
      <w:lvlText w:val="%4."/>
      <w:lvlJc w:val="left"/>
      <w:pPr>
        <w:ind w:left="3936" w:hanging="360"/>
      </w:pPr>
    </w:lvl>
    <w:lvl w:ilvl="4" w:tplc="040E0019" w:tentative="1">
      <w:start w:val="1"/>
      <w:numFmt w:val="lowerLetter"/>
      <w:lvlText w:val="%5."/>
      <w:lvlJc w:val="left"/>
      <w:pPr>
        <w:ind w:left="4656" w:hanging="360"/>
      </w:pPr>
    </w:lvl>
    <w:lvl w:ilvl="5" w:tplc="040E001B" w:tentative="1">
      <w:start w:val="1"/>
      <w:numFmt w:val="lowerRoman"/>
      <w:lvlText w:val="%6."/>
      <w:lvlJc w:val="right"/>
      <w:pPr>
        <w:ind w:left="5376" w:hanging="180"/>
      </w:pPr>
    </w:lvl>
    <w:lvl w:ilvl="6" w:tplc="040E000F" w:tentative="1">
      <w:start w:val="1"/>
      <w:numFmt w:val="decimal"/>
      <w:lvlText w:val="%7."/>
      <w:lvlJc w:val="left"/>
      <w:pPr>
        <w:ind w:left="6096" w:hanging="360"/>
      </w:pPr>
    </w:lvl>
    <w:lvl w:ilvl="7" w:tplc="040E0019" w:tentative="1">
      <w:start w:val="1"/>
      <w:numFmt w:val="lowerLetter"/>
      <w:lvlText w:val="%8."/>
      <w:lvlJc w:val="left"/>
      <w:pPr>
        <w:ind w:left="6816" w:hanging="360"/>
      </w:pPr>
    </w:lvl>
    <w:lvl w:ilvl="8" w:tplc="040E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 w15:restartNumberingAfterBreak="0">
    <w:nsid w:val="53121861"/>
    <w:multiLevelType w:val="multilevel"/>
    <w:tmpl w:val="BA5287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6" w15:restartNumberingAfterBreak="0">
    <w:nsid w:val="547E2CEC"/>
    <w:multiLevelType w:val="hybridMultilevel"/>
    <w:tmpl w:val="4380EA2C"/>
    <w:lvl w:ilvl="0" w:tplc="BB1241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183EE3"/>
    <w:multiLevelType w:val="hybridMultilevel"/>
    <w:tmpl w:val="981A8742"/>
    <w:lvl w:ilvl="0" w:tplc="040E000F">
      <w:start w:val="1"/>
      <w:numFmt w:val="decimal"/>
      <w:lvlText w:val="%1."/>
      <w:lvlJc w:val="left"/>
      <w:pPr>
        <w:ind w:left="765" w:hanging="360"/>
      </w:pPr>
    </w:lvl>
    <w:lvl w:ilvl="1" w:tplc="040E0019">
      <w:start w:val="1"/>
      <w:numFmt w:val="lowerLetter"/>
      <w:lvlText w:val="%2."/>
      <w:lvlJc w:val="left"/>
      <w:pPr>
        <w:ind w:left="1485" w:hanging="360"/>
      </w:pPr>
    </w:lvl>
    <w:lvl w:ilvl="2" w:tplc="040E001B">
      <w:start w:val="1"/>
      <w:numFmt w:val="lowerRoman"/>
      <w:lvlText w:val="%3."/>
      <w:lvlJc w:val="right"/>
      <w:pPr>
        <w:ind w:left="2205" w:hanging="180"/>
      </w:pPr>
    </w:lvl>
    <w:lvl w:ilvl="3" w:tplc="040E000F" w:tentative="1">
      <w:start w:val="1"/>
      <w:numFmt w:val="decimal"/>
      <w:lvlText w:val="%4."/>
      <w:lvlJc w:val="left"/>
      <w:pPr>
        <w:ind w:left="2925" w:hanging="360"/>
      </w:pPr>
    </w:lvl>
    <w:lvl w:ilvl="4" w:tplc="040E0019" w:tentative="1">
      <w:start w:val="1"/>
      <w:numFmt w:val="lowerLetter"/>
      <w:lvlText w:val="%5."/>
      <w:lvlJc w:val="left"/>
      <w:pPr>
        <w:ind w:left="3645" w:hanging="360"/>
      </w:pPr>
    </w:lvl>
    <w:lvl w:ilvl="5" w:tplc="040E001B" w:tentative="1">
      <w:start w:val="1"/>
      <w:numFmt w:val="lowerRoman"/>
      <w:lvlText w:val="%6."/>
      <w:lvlJc w:val="right"/>
      <w:pPr>
        <w:ind w:left="4365" w:hanging="180"/>
      </w:pPr>
    </w:lvl>
    <w:lvl w:ilvl="6" w:tplc="040E000F" w:tentative="1">
      <w:start w:val="1"/>
      <w:numFmt w:val="decimal"/>
      <w:lvlText w:val="%7."/>
      <w:lvlJc w:val="left"/>
      <w:pPr>
        <w:ind w:left="5085" w:hanging="360"/>
      </w:pPr>
    </w:lvl>
    <w:lvl w:ilvl="7" w:tplc="040E0019" w:tentative="1">
      <w:start w:val="1"/>
      <w:numFmt w:val="lowerLetter"/>
      <w:lvlText w:val="%8."/>
      <w:lvlJc w:val="left"/>
      <w:pPr>
        <w:ind w:left="5805" w:hanging="360"/>
      </w:pPr>
    </w:lvl>
    <w:lvl w:ilvl="8" w:tplc="040E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5D7D4447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5F9F2C2F"/>
    <w:multiLevelType w:val="hybridMultilevel"/>
    <w:tmpl w:val="7B8C288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0" w15:restartNumberingAfterBreak="0">
    <w:nsid w:val="6BE90F39"/>
    <w:multiLevelType w:val="hybridMultilevel"/>
    <w:tmpl w:val="B76E98F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A11F6A"/>
    <w:multiLevelType w:val="hybridMultilevel"/>
    <w:tmpl w:val="739CBF0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203BE1"/>
    <w:multiLevelType w:val="multilevel"/>
    <w:tmpl w:val="040E001D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</w:lvl>
    <w:lvl w:ilvl="4">
      <w:start w:val="1"/>
      <w:numFmt w:val="lowerLetter"/>
      <w:lvlText w:val="(%5)"/>
      <w:lvlJc w:val="left"/>
      <w:pPr>
        <w:ind w:left="2160" w:hanging="360"/>
      </w:pPr>
    </w:lvl>
    <w:lvl w:ilvl="5">
      <w:start w:val="1"/>
      <w:numFmt w:val="lowerRoman"/>
      <w:lvlText w:val="(%6)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lowerLetter"/>
      <w:lvlText w:val="%8."/>
      <w:lvlJc w:val="left"/>
      <w:pPr>
        <w:ind w:left="3240" w:hanging="360"/>
      </w:pPr>
    </w:lvl>
    <w:lvl w:ilvl="8">
      <w:start w:val="1"/>
      <w:numFmt w:val="lowerRoman"/>
      <w:lvlText w:val="%9."/>
      <w:lvlJc w:val="left"/>
      <w:pPr>
        <w:ind w:left="3600" w:hanging="360"/>
      </w:pPr>
    </w:lvl>
  </w:abstractNum>
  <w:abstractNum w:abstractNumId="23" w15:restartNumberingAfterBreak="0">
    <w:nsid w:val="7AD3343E"/>
    <w:multiLevelType w:val="hybridMultilevel"/>
    <w:tmpl w:val="801042D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B9549B0"/>
    <w:multiLevelType w:val="hybridMultilevel"/>
    <w:tmpl w:val="73B0BCD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94356">
    <w:abstractNumId w:val="6"/>
  </w:num>
  <w:num w:numId="2" w16cid:durableId="1248807533">
    <w:abstractNumId w:val="15"/>
  </w:num>
  <w:num w:numId="3" w16cid:durableId="1887639057">
    <w:abstractNumId w:val="13"/>
  </w:num>
  <w:num w:numId="4" w16cid:durableId="1694378735">
    <w:abstractNumId w:val="7"/>
  </w:num>
  <w:num w:numId="5" w16cid:durableId="1373075167">
    <w:abstractNumId w:val="10"/>
  </w:num>
  <w:num w:numId="6" w16cid:durableId="1148932871">
    <w:abstractNumId w:val="0"/>
  </w:num>
  <w:num w:numId="7" w16cid:durableId="1812600599">
    <w:abstractNumId w:val="2"/>
  </w:num>
  <w:num w:numId="8" w16cid:durableId="1733650464">
    <w:abstractNumId w:val="3"/>
  </w:num>
  <w:num w:numId="9" w16cid:durableId="1611162192">
    <w:abstractNumId w:val="1"/>
  </w:num>
  <w:num w:numId="10" w16cid:durableId="897475676">
    <w:abstractNumId w:val="16"/>
  </w:num>
  <w:num w:numId="11" w16cid:durableId="282931240">
    <w:abstractNumId w:val="4"/>
  </w:num>
  <w:num w:numId="12" w16cid:durableId="1119639936">
    <w:abstractNumId w:val="20"/>
  </w:num>
  <w:num w:numId="13" w16cid:durableId="1887989999">
    <w:abstractNumId w:val="17"/>
  </w:num>
  <w:num w:numId="14" w16cid:durableId="1347829348">
    <w:abstractNumId w:val="9"/>
  </w:num>
  <w:num w:numId="15" w16cid:durableId="365759690">
    <w:abstractNumId w:val="19"/>
  </w:num>
  <w:num w:numId="16" w16cid:durableId="1490049368">
    <w:abstractNumId w:val="11"/>
  </w:num>
  <w:num w:numId="17" w16cid:durableId="4284624">
    <w:abstractNumId w:val="14"/>
  </w:num>
  <w:num w:numId="18" w16cid:durableId="1306545901">
    <w:abstractNumId w:val="5"/>
  </w:num>
  <w:num w:numId="19" w16cid:durableId="1225019703">
    <w:abstractNumId w:val="22"/>
  </w:num>
  <w:num w:numId="20" w16cid:durableId="1062606184">
    <w:abstractNumId w:val="18"/>
  </w:num>
  <w:num w:numId="21" w16cid:durableId="245843254">
    <w:abstractNumId w:val="24"/>
  </w:num>
  <w:num w:numId="22" w16cid:durableId="1878545421">
    <w:abstractNumId w:val="8"/>
  </w:num>
  <w:num w:numId="23" w16cid:durableId="881360593">
    <w:abstractNumId w:val="12"/>
  </w:num>
  <w:num w:numId="24" w16cid:durableId="1406294421">
    <w:abstractNumId w:val="21"/>
  </w:num>
  <w:num w:numId="25" w16cid:durableId="1912153405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8C1"/>
    <w:rsid w:val="000024B7"/>
    <w:rsid w:val="00006C40"/>
    <w:rsid w:val="00013AE7"/>
    <w:rsid w:val="00014822"/>
    <w:rsid w:val="00020A83"/>
    <w:rsid w:val="00020B03"/>
    <w:rsid w:val="0002225A"/>
    <w:rsid w:val="0002434A"/>
    <w:rsid w:val="00030360"/>
    <w:rsid w:val="00030F98"/>
    <w:rsid w:val="000368B0"/>
    <w:rsid w:val="000667C6"/>
    <w:rsid w:val="00067D1B"/>
    <w:rsid w:val="00072AF7"/>
    <w:rsid w:val="000748F7"/>
    <w:rsid w:val="00080181"/>
    <w:rsid w:val="000939A8"/>
    <w:rsid w:val="000960CC"/>
    <w:rsid w:val="000A0163"/>
    <w:rsid w:val="000A0320"/>
    <w:rsid w:val="000C01FF"/>
    <w:rsid w:val="000C1C4B"/>
    <w:rsid w:val="000C7DEF"/>
    <w:rsid w:val="000D056C"/>
    <w:rsid w:val="000D64AE"/>
    <w:rsid w:val="000D7490"/>
    <w:rsid w:val="000E0619"/>
    <w:rsid w:val="000E2E49"/>
    <w:rsid w:val="000F6871"/>
    <w:rsid w:val="000F68E0"/>
    <w:rsid w:val="00105AF1"/>
    <w:rsid w:val="0010777E"/>
    <w:rsid w:val="00114ECD"/>
    <w:rsid w:val="001168B2"/>
    <w:rsid w:val="0012532B"/>
    <w:rsid w:val="0013710C"/>
    <w:rsid w:val="00140364"/>
    <w:rsid w:val="001453DE"/>
    <w:rsid w:val="001509E7"/>
    <w:rsid w:val="00150A0F"/>
    <w:rsid w:val="00157CD3"/>
    <w:rsid w:val="00161D7C"/>
    <w:rsid w:val="00173313"/>
    <w:rsid w:val="00180B1B"/>
    <w:rsid w:val="00182431"/>
    <w:rsid w:val="00186892"/>
    <w:rsid w:val="001900E9"/>
    <w:rsid w:val="00191C91"/>
    <w:rsid w:val="001A09DA"/>
    <w:rsid w:val="001A55D3"/>
    <w:rsid w:val="001B6325"/>
    <w:rsid w:val="001B6AE7"/>
    <w:rsid w:val="001C727F"/>
    <w:rsid w:val="001E06A0"/>
    <w:rsid w:val="001F2F6B"/>
    <w:rsid w:val="00201F6F"/>
    <w:rsid w:val="00204794"/>
    <w:rsid w:val="0020574E"/>
    <w:rsid w:val="00205CA0"/>
    <w:rsid w:val="002134E8"/>
    <w:rsid w:val="00217D32"/>
    <w:rsid w:val="002270D2"/>
    <w:rsid w:val="00227AAF"/>
    <w:rsid w:val="00240BD5"/>
    <w:rsid w:val="002434A6"/>
    <w:rsid w:val="00246AD0"/>
    <w:rsid w:val="002503E1"/>
    <w:rsid w:val="00254946"/>
    <w:rsid w:val="00261B98"/>
    <w:rsid w:val="00276E4F"/>
    <w:rsid w:val="00284956"/>
    <w:rsid w:val="002921B7"/>
    <w:rsid w:val="0029586F"/>
    <w:rsid w:val="00295C5D"/>
    <w:rsid w:val="002A5FCE"/>
    <w:rsid w:val="002B5400"/>
    <w:rsid w:val="002D5022"/>
    <w:rsid w:val="002F36D9"/>
    <w:rsid w:val="002F7058"/>
    <w:rsid w:val="003008DA"/>
    <w:rsid w:val="0031491B"/>
    <w:rsid w:val="00315FB2"/>
    <w:rsid w:val="003161DC"/>
    <w:rsid w:val="00327EBA"/>
    <w:rsid w:val="00346195"/>
    <w:rsid w:val="00347A21"/>
    <w:rsid w:val="00350CC3"/>
    <w:rsid w:val="00354748"/>
    <w:rsid w:val="00355782"/>
    <w:rsid w:val="00363F3F"/>
    <w:rsid w:val="003819E9"/>
    <w:rsid w:val="00384A16"/>
    <w:rsid w:val="00385888"/>
    <w:rsid w:val="003A28C1"/>
    <w:rsid w:val="003A7232"/>
    <w:rsid w:val="003B06A1"/>
    <w:rsid w:val="003B1C92"/>
    <w:rsid w:val="003B5696"/>
    <w:rsid w:val="003C39D5"/>
    <w:rsid w:val="003C697C"/>
    <w:rsid w:val="003D027B"/>
    <w:rsid w:val="003D1E22"/>
    <w:rsid w:val="003D647B"/>
    <w:rsid w:val="003E6ECF"/>
    <w:rsid w:val="003F0A44"/>
    <w:rsid w:val="003F26C4"/>
    <w:rsid w:val="003F54EA"/>
    <w:rsid w:val="003F65CA"/>
    <w:rsid w:val="003F7611"/>
    <w:rsid w:val="004000CD"/>
    <w:rsid w:val="004048EA"/>
    <w:rsid w:val="00412799"/>
    <w:rsid w:val="00415C14"/>
    <w:rsid w:val="00425A7E"/>
    <w:rsid w:val="00432317"/>
    <w:rsid w:val="0043519A"/>
    <w:rsid w:val="00440D8F"/>
    <w:rsid w:val="00443194"/>
    <w:rsid w:val="004455CC"/>
    <w:rsid w:val="00447A72"/>
    <w:rsid w:val="0045428C"/>
    <w:rsid w:val="00455972"/>
    <w:rsid w:val="00486E48"/>
    <w:rsid w:val="004A49E6"/>
    <w:rsid w:val="004A6F3C"/>
    <w:rsid w:val="004B2657"/>
    <w:rsid w:val="004C3853"/>
    <w:rsid w:val="004C5408"/>
    <w:rsid w:val="004D1B16"/>
    <w:rsid w:val="004F5C05"/>
    <w:rsid w:val="004F796E"/>
    <w:rsid w:val="0051152A"/>
    <w:rsid w:val="005161A4"/>
    <w:rsid w:val="00517D62"/>
    <w:rsid w:val="005307A5"/>
    <w:rsid w:val="0053396E"/>
    <w:rsid w:val="00534550"/>
    <w:rsid w:val="00535B01"/>
    <w:rsid w:val="0053776E"/>
    <w:rsid w:val="00551FD9"/>
    <w:rsid w:val="00574EF7"/>
    <w:rsid w:val="00577B5A"/>
    <w:rsid w:val="00585135"/>
    <w:rsid w:val="00596F87"/>
    <w:rsid w:val="005A6E26"/>
    <w:rsid w:val="005B66D2"/>
    <w:rsid w:val="005C143B"/>
    <w:rsid w:val="005C2820"/>
    <w:rsid w:val="005C6582"/>
    <w:rsid w:val="005E0771"/>
    <w:rsid w:val="005E1F3E"/>
    <w:rsid w:val="005E21BD"/>
    <w:rsid w:val="005E7974"/>
    <w:rsid w:val="005F37D1"/>
    <w:rsid w:val="005F506B"/>
    <w:rsid w:val="005F70B7"/>
    <w:rsid w:val="0063066E"/>
    <w:rsid w:val="00641D78"/>
    <w:rsid w:val="00643A11"/>
    <w:rsid w:val="00643F28"/>
    <w:rsid w:val="00646405"/>
    <w:rsid w:val="0065295D"/>
    <w:rsid w:val="00656085"/>
    <w:rsid w:val="006725E7"/>
    <w:rsid w:val="006811D1"/>
    <w:rsid w:val="00684F9A"/>
    <w:rsid w:val="0069166E"/>
    <w:rsid w:val="0069771B"/>
    <w:rsid w:val="006A4625"/>
    <w:rsid w:val="006B417F"/>
    <w:rsid w:val="006B422E"/>
    <w:rsid w:val="006C0701"/>
    <w:rsid w:val="006D0E32"/>
    <w:rsid w:val="006D78E4"/>
    <w:rsid w:val="006E2310"/>
    <w:rsid w:val="0071091F"/>
    <w:rsid w:val="007206D5"/>
    <w:rsid w:val="00723379"/>
    <w:rsid w:val="00725953"/>
    <w:rsid w:val="0073065C"/>
    <w:rsid w:val="00731438"/>
    <w:rsid w:val="00751F19"/>
    <w:rsid w:val="00752DB1"/>
    <w:rsid w:val="007531F0"/>
    <w:rsid w:val="007631B9"/>
    <w:rsid w:val="007652EB"/>
    <w:rsid w:val="00765874"/>
    <w:rsid w:val="00771218"/>
    <w:rsid w:val="0077400B"/>
    <w:rsid w:val="007803F1"/>
    <w:rsid w:val="00784A42"/>
    <w:rsid w:val="00784DCA"/>
    <w:rsid w:val="00791CB0"/>
    <w:rsid w:val="00797277"/>
    <w:rsid w:val="007A06D2"/>
    <w:rsid w:val="007B1638"/>
    <w:rsid w:val="007B6D5D"/>
    <w:rsid w:val="007C66AD"/>
    <w:rsid w:val="007D159E"/>
    <w:rsid w:val="007D3387"/>
    <w:rsid w:val="007D528A"/>
    <w:rsid w:val="007E36F6"/>
    <w:rsid w:val="007F050C"/>
    <w:rsid w:val="007F0B95"/>
    <w:rsid w:val="007F5ECC"/>
    <w:rsid w:val="0080109C"/>
    <w:rsid w:val="00802526"/>
    <w:rsid w:val="00807C0C"/>
    <w:rsid w:val="00810FCB"/>
    <w:rsid w:val="008208A6"/>
    <w:rsid w:val="0082386E"/>
    <w:rsid w:val="008459CD"/>
    <w:rsid w:val="0084734C"/>
    <w:rsid w:val="00851FDE"/>
    <w:rsid w:val="008576A2"/>
    <w:rsid w:val="00873FE2"/>
    <w:rsid w:val="008A0487"/>
    <w:rsid w:val="008B5F73"/>
    <w:rsid w:val="008D28EC"/>
    <w:rsid w:val="008D6499"/>
    <w:rsid w:val="008F7277"/>
    <w:rsid w:val="008F7ECE"/>
    <w:rsid w:val="00901A7D"/>
    <w:rsid w:val="00902011"/>
    <w:rsid w:val="00906102"/>
    <w:rsid w:val="0091159E"/>
    <w:rsid w:val="009145CA"/>
    <w:rsid w:val="009235FF"/>
    <w:rsid w:val="00931E0F"/>
    <w:rsid w:val="00947DFB"/>
    <w:rsid w:val="009A0A48"/>
    <w:rsid w:val="009A3B65"/>
    <w:rsid w:val="009A61DF"/>
    <w:rsid w:val="009A7854"/>
    <w:rsid w:val="009B1294"/>
    <w:rsid w:val="009B2F00"/>
    <w:rsid w:val="009B308E"/>
    <w:rsid w:val="009B31F4"/>
    <w:rsid w:val="009C16E7"/>
    <w:rsid w:val="009E5CB6"/>
    <w:rsid w:val="009F5EA1"/>
    <w:rsid w:val="00A01953"/>
    <w:rsid w:val="00A1326F"/>
    <w:rsid w:val="00A13547"/>
    <w:rsid w:val="00A14912"/>
    <w:rsid w:val="00A21072"/>
    <w:rsid w:val="00A26609"/>
    <w:rsid w:val="00A53E06"/>
    <w:rsid w:val="00A54816"/>
    <w:rsid w:val="00A54C3B"/>
    <w:rsid w:val="00A56A39"/>
    <w:rsid w:val="00A67376"/>
    <w:rsid w:val="00A815D8"/>
    <w:rsid w:val="00AD2573"/>
    <w:rsid w:val="00AD3B57"/>
    <w:rsid w:val="00AD5543"/>
    <w:rsid w:val="00AD7021"/>
    <w:rsid w:val="00AE3AA2"/>
    <w:rsid w:val="00B00DFA"/>
    <w:rsid w:val="00B12D11"/>
    <w:rsid w:val="00B16701"/>
    <w:rsid w:val="00B17F95"/>
    <w:rsid w:val="00B22140"/>
    <w:rsid w:val="00B31EBF"/>
    <w:rsid w:val="00B32601"/>
    <w:rsid w:val="00B32B40"/>
    <w:rsid w:val="00B33614"/>
    <w:rsid w:val="00B40E8A"/>
    <w:rsid w:val="00B41F06"/>
    <w:rsid w:val="00B47029"/>
    <w:rsid w:val="00B50C7C"/>
    <w:rsid w:val="00B61073"/>
    <w:rsid w:val="00B62F09"/>
    <w:rsid w:val="00B73C33"/>
    <w:rsid w:val="00B7496E"/>
    <w:rsid w:val="00B811C8"/>
    <w:rsid w:val="00B8707F"/>
    <w:rsid w:val="00B9093E"/>
    <w:rsid w:val="00B9416A"/>
    <w:rsid w:val="00BA259D"/>
    <w:rsid w:val="00BA6AAD"/>
    <w:rsid w:val="00BA72B3"/>
    <w:rsid w:val="00BC03A7"/>
    <w:rsid w:val="00BC6915"/>
    <w:rsid w:val="00BC7201"/>
    <w:rsid w:val="00BD01E2"/>
    <w:rsid w:val="00BD45D7"/>
    <w:rsid w:val="00BD5FDA"/>
    <w:rsid w:val="00BE4CEE"/>
    <w:rsid w:val="00BF0364"/>
    <w:rsid w:val="00BF1DE6"/>
    <w:rsid w:val="00BF1FD6"/>
    <w:rsid w:val="00C01675"/>
    <w:rsid w:val="00C05A2F"/>
    <w:rsid w:val="00C060BA"/>
    <w:rsid w:val="00C266D9"/>
    <w:rsid w:val="00C2791C"/>
    <w:rsid w:val="00C32DEE"/>
    <w:rsid w:val="00C358DF"/>
    <w:rsid w:val="00C64C7D"/>
    <w:rsid w:val="00C65C3F"/>
    <w:rsid w:val="00C73DD8"/>
    <w:rsid w:val="00C80471"/>
    <w:rsid w:val="00C85B82"/>
    <w:rsid w:val="00C901B0"/>
    <w:rsid w:val="00C90933"/>
    <w:rsid w:val="00C91F41"/>
    <w:rsid w:val="00C923FE"/>
    <w:rsid w:val="00C96B71"/>
    <w:rsid w:val="00CA6DFF"/>
    <w:rsid w:val="00CA70C5"/>
    <w:rsid w:val="00CB62E1"/>
    <w:rsid w:val="00CC233F"/>
    <w:rsid w:val="00CD0AC0"/>
    <w:rsid w:val="00CE2879"/>
    <w:rsid w:val="00CF334D"/>
    <w:rsid w:val="00CF5183"/>
    <w:rsid w:val="00CF6AC0"/>
    <w:rsid w:val="00CF6D91"/>
    <w:rsid w:val="00CF6F81"/>
    <w:rsid w:val="00D00233"/>
    <w:rsid w:val="00D14939"/>
    <w:rsid w:val="00D21923"/>
    <w:rsid w:val="00D24907"/>
    <w:rsid w:val="00D274C2"/>
    <w:rsid w:val="00D42072"/>
    <w:rsid w:val="00D4419B"/>
    <w:rsid w:val="00D45B0F"/>
    <w:rsid w:val="00D50F6A"/>
    <w:rsid w:val="00D60297"/>
    <w:rsid w:val="00D65CDE"/>
    <w:rsid w:val="00D85049"/>
    <w:rsid w:val="00DC4F58"/>
    <w:rsid w:val="00DC5C6E"/>
    <w:rsid w:val="00DC6E0C"/>
    <w:rsid w:val="00DC7781"/>
    <w:rsid w:val="00DC78AF"/>
    <w:rsid w:val="00DD0049"/>
    <w:rsid w:val="00DD1F75"/>
    <w:rsid w:val="00DD718A"/>
    <w:rsid w:val="00DE6147"/>
    <w:rsid w:val="00DF38C5"/>
    <w:rsid w:val="00DF5319"/>
    <w:rsid w:val="00DF6269"/>
    <w:rsid w:val="00DF6BA7"/>
    <w:rsid w:val="00E02372"/>
    <w:rsid w:val="00E070CE"/>
    <w:rsid w:val="00E113A3"/>
    <w:rsid w:val="00E13C92"/>
    <w:rsid w:val="00E17422"/>
    <w:rsid w:val="00E1789F"/>
    <w:rsid w:val="00E23FE5"/>
    <w:rsid w:val="00E31A84"/>
    <w:rsid w:val="00E342A3"/>
    <w:rsid w:val="00E40C24"/>
    <w:rsid w:val="00E530D8"/>
    <w:rsid w:val="00E56B37"/>
    <w:rsid w:val="00E62E10"/>
    <w:rsid w:val="00E71613"/>
    <w:rsid w:val="00E72091"/>
    <w:rsid w:val="00E93E84"/>
    <w:rsid w:val="00EA7685"/>
    <w:rsid w:val="00EB0A5F"/>
    <w:rsid w:val="00EC7C9B"/>
    <w:rsid w:val="00ED44F4"/>
    <w:rsid w:val="00EE2D89"/>
    <w:rsid w:val="00EE6939"/>
    <w:rsid w:val="00EF1C30"/>
    <w:rsid w:val="00EF45F7"/>
    <w:rsid w:val="00F206F4"/>
    <w:rsid w:val="00F4339F"/>
    <w:rsid w:val="00F54FBF"/>
    <w:rsid w:val="00F62377"/>
    <w:rsid w:val="00F629CD"/>
    <w:rsid w:val="00F64BD6"/>
    <w:rsid w:val="00F741C5"/>
    <w:rsid w:val="00FA09FF"/>
    <w:rsid w:val="00FA4F6B"/>
    <w:rsid w:val="00FC41B9"/>
    <w:rsid w:val="00FD1E64"/>
    <w:rsid w:val="00FD4707"/>
    <w:rsid w:val="00FD6BA9"/>
    <w:rsid w:val="00FE3ACE"/>
    <w:rsid w:val="00FF1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C0DB1D"/>
  <w15:chartTrackingRefBased/>
  <w15:docId w15:val="{8FCC9890-90A1-44F5-91BD-054EF1FDE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3A28C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3A28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3A28C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3A28C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3A28C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3A28C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3A28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3A28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3A28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3A28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3A28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3A28C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3A28C1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3A28C1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3A28C1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3A28C1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3A28C1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3A28C1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3A28C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3A28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3A28C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3A28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3A28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3A28C1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3A28C1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3A28C1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3A28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3A28C1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3A28C1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05A2F"/>
  </w:style>
  <w:style w:type="paragraph" w:styleId="llb">
    <w:name w:val="footer"/>
    <w:basedOn w:val="Norml"/>
    <w:link w:val="llb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05A2F"/>
  </w:style>
  <w:style w:type="paragraph" w:styleId="NormlWeb">
    <w:name w:val="Normal (Web)"/>
    <w:basedOn w:val="Norml"/>
    <w:uiPriority w:val="99"/>
    <w:semiHidden/>
    <w:unhideWhenUsed/>
    <w:rsid w:val="004000CD"/>
    <w:rPr>
      <w:rFonts w:ascii="Times New Roman" w:hAnsi="Times New Roman" w:cs="Times New Roman"/>
    </w:rPr>
  </w:style>
  <w:style w:type="table" w:styleId="Rcsostblzat">
    <w:name w:val="Table Grid"/>
    <w:basedOn w:val="Normltblzat"/>
    <w:uiPriority w:val="39"/>
    <w:rsid w:val="005345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ldalszm">
    <w:name w:val="page number"/>
    <w:basedOn w:val="Bekezdsalapbettpusa"/>
    <w:uiPriority w:val="99"/>
    <w:unhideWhenUsed/>
    <w:rsid w:val="006725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7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5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8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34322-C80D-42F6-993C-799C470CF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5</Pages>
  <Words>468</Words>
  <Characters>3237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Takács Éva</dc:creator>
  <cp:keywords/>
  <dc:description/>
  <cp:lastModifiedBy>Gaszler Gabriella Beatrix</cp:lastModifiedBy>
  <cp:revision>51</cp:revision>
  <cp:lastPrinted>2025-05-27T07:55:00Z</cp:lastPrinted>
  <dcterms:created xsi:type="dcterms:W3CDTF">2025-07-02T22:19:00Z</dcterms:created>
  <dcterms:modified xsi:type="dcterms:W3CDTF">2025-07-05T13:55:00Z</dcterms:modified>
</cp:coreProperties>
</file>